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0C7" w:rsidRDefault="00277009" w:rsidP="001733F0">
      <w:pPr>
        <w:jc w:val="center"/>
        <w:rPr>
          <w:rFonts w:ascii="Times New Roman" w:hAnsi="Times New Roman" w:cs="Times New Roman"/>
          <w:b/>
          <w:sz w:val="28"/>
          <w:szCs w:val="28"/>
          <w:lang w:val="ru-RU"/>
        </w:rPr>
      </w:pPr>
      <w:r>
        <w:rPr>
          <w:rFonts w:ascii="Times New Roman" w:hAnsi="Times New Roman" w:cs="Times New Roman"/>
          <w:b/>
          <w:noProof/>
          <w:sz w:val="28"/>
          <w:szCs w:val="28"/>
        </w:rPr>
        <w:drawing>
          <wp:inline distT="0" distB="0" distL="0" distR="0">
            <wp:extent cx="6602095" cy="8543888"/>
            <wp:effectExtent l="0" t="0" r="8255" b="0"/>
            <wp:docPr id="3" name="Рисунок 3" descr="D:\2026\інформація\титулка3-4 клас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26\інформація\титулка3-4 класи.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02095" cy="8543888"/>
                    </a:xfrm>
                    <a:prstGeom prst="rect">
                      <a:avLst/>
                    </a:prstGeom>
                    <a:noFill/>
                    <a:ln>
                      <a:noFill/>
                    </a:ln>
                  </pic:spPr>
                </pic:pic>
              </a:graphicData>
            </a:graphic>
          </wp:inline>
        </w:drawing>
      </w:r>
    </w:p>
    <w:p w:rsidR="001733F0" w:rsidRPr="001733F0" w:rsidRDefault="001733F0" w:rsidP="001733F0">
      <w:pPr>
        <w:jc w:val="center"/>
        <w:rPr>
          <w:rFonts w:ascii="Times New Roman" w:hAnsi="Times New Roman" w:cs="Times New Roman"/>
          <w:b/>
          <w:sz w:val="28"/>
          <w:szCs w:val="28"/>
          <w:lang w:val="ru-RU"/>
        </w:rPr>
      </w:pPr>
      <w:r w:rsidRPr="001733F0">
        <w:rPr>
          <w:rFonts w:ascii="Times New Roman" w:hAnsi="Times New Roman" w:cs="Times New Roman"/>
          <w:b/>
          <w:sz w:val="28"/>
          <w:szCs w:val="28"/>
          <w:lang w:val="ru-RU"/>
        </w:rPr>
        <w:lastRenderedPageBreak/>
        <w:t xml:space="preserve">Загальні положення освітньої програми початкової освіти, </w:t>
      </w:r>
    </w:p>
    <w:p w:rsidR="001733F0" w:rsidRPr="001733F0" w:rsidRDefault="001733F0" w:rsidP="001733F0">
      <w:pPr>
        <w:jc w:val="center"/>
        <w:rPr>
          <w:rFonts w:ascii="Times New Roman" w:hAnsi="Times New Roman" w:cs="Times New Roman"/>
          <w:b/>
          <w:sz w:val="28"/>
          <w:szCs w:val="28"/>
          <w:lang w:val="ru-RU"/>
        </w:rPr>
      </w:pPr>
      <w:r w:rsidRPr="001733F0">
        <w:rPr>
          <w:rFonts w:ascii="Times New Roman" w:hAnsi="Times New Roman" w:cs="Times New Roman"/>
          <w:b/>
          <w:sz w:val="28"/>
          <w:szCs w:val="28"/>
          <w:lang w:val="ru-RU"/>
        </w:rPr>
        <w:t>розробленої під керівництвом Савченко О.Я. (</w:t>
      </w:r>
      <w:r w:rsidR="009A3D43">
        <w:rPr>
          <w:rFonts w:ascii="Times New Roman" w:hAnsi="Times New Roman" w:cs="Times New Roman"/>
          <w:b/>
          <w:sz w:val="28"/>
          <w:szCs w:val="28"/>
          <w:lang w:val="ru-RU"/>
        </w:rPr>
        <w:t>3</w:t>
      </w:r>
      <w:r w:rsidRPr="001733F0">
        <w:rPr>
          <w:rFonts w:ascii="Times New Roman" w:hAnsi="Times New Roman" w:cs="Times New Roman"/>
          <w:b/>
          <w:sz w:val="28"/>
          <w:szCs w:val="28"/>
          <w:lang w:val="ru-RU"/>
        </w:rPr>
        <w:t>-</w:t>
      </w:r>
      <w:r w:rsidR="009A3D43">
        <w:rPr>
          <w:rFonts w:ascii="Times New Roman" w:hAnsi="Times New Roman" w:cs="Times New Roman"/>
          <w:b/>
          <w:sz w:val="28"/>
          <w:szCs w:val="28"/>
          <w:lang w:val="ru-RU"/>
        </w:rPr>
        <w:t>4</w:t>
      </w:r>
      <w:r w:rsidRPr="001733F0">
        <w:rPr>
          <w:rFonts w:ascii="Times New Roman" w:hAnsi="Times New Roman" w:cs="Times New Roman"/>
          <w:b/>
          <w:sz w:val="28"/>
          <w:szCs w:val="28"/>
          <w:lang w:val="ru-RU"/>
        </w:rPr>
        <w:t xml:space="preserve"> клас) </w:t>
      </w:r>
    </w:p>
    <w:p w:rsidR="002625B1" w:rsidRDefault="001733F0" w:rsidP="001733F0">
      <w:pPr>
        <w:jc w:val="center"/>
        <w:rPr>
          <w:rFonts w:ascii="Times New Roman" w:hAnsi="Times New Roman" w:cs="Times New Roman"/>
          <w:b/>
          <w:sz w:val="28"/>
          <w:szCs w:val="28"/>
          <w:lang w:val="uk-UA"/>
        </w:rPr>
      </w:pPr>
      <w:r w:rsidRPr="001733F0">
        <w:rPr>
          <w:rFonts w:ascii="Times New Roman" w:hAnsi="Times New Roman" w:cs="Times New Roman"/>
          <w:b/>
          <w:sz w:val="28"/>
          <w:szCs w:val="28"/>
          <w:lang w:val="uk-UA"/>
        </w:rPr>
        <w:t>Комишуватського ліцею Рівнянської сільської ради</w:t>
      </w:r>
    </w:p>
    <w:p w:rsidR="001733F0" w:rsidRDefault="001733F0" w:rsidP="001733F0">
      <w:pPr>
        <w:jc w:val="both"/>
        <w:rPr>
          <w:rFonts w:ascii="Times New Roman" w:hAnsi="Times New Roman" w:cs="Times New Roman"/>
          <w:sz w:val="28"/>
          <w:szCs w:val="28"/>
          <w:lang w:val="ru-RU"/>
        </w:rPr>
      </w:pPr>
      <w:r w:rsidRPr="001733F0">
        <w:rPr>
          <w:rFonts w:ascii="Times New Roman" w:hAnsi="Times New Roman" w:cs="Times New Roman"/>
          <w:sz w:val="28"/>
          <w:szCs w:val="28"/>
          <w:lang w:val="uk-UA"/>
        </w:rPr>
        <w:t>Освітню програму початкової освіти, розробленої під керівництвом Савченко О.Я. (</w:t>
      </w:r>
      <w:r w:rsidR="009A3D43">
        <w:rPr>
          <w:rFonts w:ascii="Times New Roman" w:hAnsi="Times New Roman" w:cs="Times New Roman"/>
          <w:sz w:val="28"/>
          <w:szCs w:val="28"/>
          <w:lang w:val="uk-UA"/>
        </w:rPr>
        <w:t>3-4</w:t>
      </w:r>
      <w:r w:rsidRPr="001733F0">
        <w:rPr>
          <w:rFonts w:ascii="Times New Roman" w:hAnsi="Times New Roman" w:cs="Times New Roman"/>
          <w:sz w:val="28"/>
          <w:szCs w:val="28"/>
          <w:lang w:val="uk-UA"/>
        </w:rPr>
        <w:t xml:space="preserve"> клас) (далі - Освітня програма початкової освіти) розроблено відповідно до Законів України «Про освіту», «Про повну загальну середню освіту», Концепції «Нова українська школа», Державного стандарту початкової освіти, затвердженого постановою </w:t>
      </w:r>
      <w:r w:rsidRPr="001733F0">
        <w:rPr>
          <w:rFonts w:ascii="Times New Roman" w:hAnsi="Times New Roman" w:cs="Times New Roman"/>
          <w:sz w:val="28"/>
          <w:szCs w:val="28"/>
          <w:lang w:val="ru-RU"/>
        </w:rPr>
        <w:t xml:space="preserve">Кабінету Міністрів України від 21 лютого 2018 року № 87 «Про затвердження Державного стандарту початкової освіти» зі змінами, внесеними постановою Кабінету Міністрів України від 24 липня 2019 року № 688 «Про внесення змін до Державного стандарту початкової освіти», типової освітньої програми, розробленої під керівництвом Савченко О.Я. (1-2 клас), затвердженою наказом Міністерства освіти і науки України від </w:t>
      </w:r>
      <w:r>
        <w:rPr>
          <w:rFonts w:ascii="Times New Roman" w:hAnsi="Times New Roman" w:cs="Times New Roman"/>
          <w:sz w:val="28"/>
          <w:szCs w:val="28"/>
          <w:lang w:val="ru-RU"/>
        </w:rPr>
        <w:t>12.08</w:t>
      </w:r>
      <w:r w:rsidRPr="001733F0">
        <w:rPr>
          <w:rFonts w:ascii="Times New Roman" w:hAnsi="Times New Roman" w:cs="Times New Roman"/>
          <w:sz w:val="28"/>
          <w:szCs w:val="28"/>
          <w:lang w:val="ru-RU"/>
        </w:rPr>
        <w:t>.20</w:t>
      </w:r>
      <w:r>
        <w:rPr>
          <w:rFonts w:ascii="Times New Roman" w:hAnsi="Times New Roman" w:cs="Times New Roman"/>
          <w:sz w:val="28"/>
          <w:szCs w:val="28"/>
          <w:lang w:val="ru-RU"/>
        </w:rPr>
        <w:t>22 № 743</w:t>
      </w:r>
      <w:r w:rsidRPr="001733F0">
        <w:rPr>
          <w:rFonts w:ascii="Times New Roman" w:hAnsi="Times New Roman" w:cs="Times New Roman"/>
          <w:sz w:val="28"/>
          <w:szCs w:val="28"/>
          <w:lang w:val="ru-RU"/>
        </w:rPr>
        <w:t>.</w:t>
      </w:r>
    </w:p>
    <w:p w:rsidR="001733F0" w:rsidRDefault="001733F0" w:rsidP="001733F0">
      <w:pPr>
        <w:jc w:val="both"/>
        <w:rPr>
          <w:rFonts w:ascii="Times New Roman" w:hAnsi="Times New Roman" w:cs="Times New Roman"/>
          <w:sz w:val="28"/>
          <w:szCs w:val="28"/>
          <w:lang w:val="ru-RU"/>
        </w:rPr>
      </w:pPr>
      <w:r w:rsidRPr="001733F0">
        <w:rPr>
          <w:rFonts w:ascii="Times New Roman" w:hAnsi="Times New Roman" w:cs="Times New Roman"/>
          <w:sz w:val="28"/>
          <w:szCs w:val="28"/>
          <w:lang w:val="ru-RU"/>
        </w:rPr>
        <w:t xml:space="preserve">Освітня програма початкової освіти окреслює рекомендовані підходи до планування й організації освітнього процесу для досягнення учнями обов’язкових результатів навчання, визначених Державним стандартом початкової освіти, і містить: </w:t>
      </w:r>
    </w:p>
    <w:p w:rsidR="001733F0" w:rsidRDefault="001733F0" w:rsidP="001733F0">
      <w:pPr>
        <w:jc w:val="both"/>
        <w:rPr>
          <w:rFonts w:ascii="Times New Roman" w:hAnsi="Times New Roman" w:cs="Times New Roman"/>
          <w:sz w:val="28"/>
          <w:szCs w:val="28"/>
          <w:lang w:val="ru-RU"/>
        </w:rPr>
      </w:pPr>
      <w:r w:rsidRPr="001733F0">
        <w:rPr>
          <w:rFonts w:ascii="Times New Roman" w:hAnsi="Times New Roman" w:cs="Times New Roman"/>
          <w:sz w:val="28"/>
          <w:szCs w:val="28"/>
          <w:lang w:val="ru-RU"/>
        </w:rPr>
        <w:t xml:space="preserve">- перелік та пропонований зміст освітніх галузей; </w:t>
      </w:r>
    </w:p>
    <w:p w:rsidR="001733F0" w:rsidRDefault="001733F0" w:rsidP="001733F0">
      <w:pPr>
        <w:jc w:val="both"/>
        <w:rPr>
          <w:rFonts w:ascii="Times New Roman" w:hAnsi="Times New Roman" w:cs="Times New Roman"/>
          <w:sz w:val="28"/>
          <w:szCs w:val="28"/>
          <w:lang w:val="ru-RU"/>
        </w:rPr>
      </w:pPr>
      <w:r w:rsidRPr="001733F0">
        <w:rPr>
          <w:rFonts w:ascii="Times New Roman" w:hAnsi="Times New Roman" w:cs="Times New Roman"/>
          <w:sz w:val="28"/>
          <w:szCs w:val="28"/>
          <w:lang w:val="ru-RU"/>
        </w:rPr>
        <w:t xml:space="preserve">- загальний обсяг навчального навантаження; </w:t>
      </w:r>
    </w:p>
    <w:p w:rsidR="001733F0" w:rsidRDefault="001733F0" w:rsidP="001733F0">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1733F0">
        <w:rPr>
          <w:rFonts w:ascii="Times New Roman" w:hAnsi="Times New Roman" w:cs="Times New Roman"/>
          <w:sz w:val="28"/>
          <w:szCs w:val="28"/>
          <w:lang w:val="ru-RU"/>
        </w:rPr>
        <w:t>орієнтовну тривалість і можливі взаємозв’язки освітніх галузей, предметів, а також логічну послідовність їхнього вивчення;</w:t>
      </w:r>
    </w:p>
    <w:p w:rsidR="001733F0" w:rsidRDefault="001733F0" w:rsidP="001733F0">
      <w:pPr>
        <w:jc w:val="both"/>
        <w:rPr>
          <w:rFonts w:ascii="Times New Roman" w:hAnsi="Times New Roman" w:cs="Times New Roman"/>
          <w:sz w:val="28"/>
          <w:szCs w:val="28"/>
          <w:lang w:val="ru-RU"/>
        </w:rPr>
      </w:pPr>
      <w:r w:rsidRPr="001733F0">
        <w:rPr>
          <w:rFonts w:ascii="Times New Roman" w:hAnsi="Times New Roman" w:cs="Times New Roman"/>
          <w:sz w:val="28"/>
          <w:szCs w:val="28"/>
          <w:lang w:val="ru-RU"/>
        </w:rPr>
        <w:t xml:space="preserve"> - очікувані результати навчання здобувачів освіти в освітніх галузях;</w:t>
      </w:r>
    </w:p>
    <w:p w:rsidR="001733F0" w:rsidRDefault="001733F0" w:rsidP="001733F0">
      <w:pPr>
        <w:jc w:val="both"/>
        <w:rPr>
          <w:rFonts w:ascii="Times New Roman" w:hAnsi="Times New Roman" w:cs="Times New Roman"/>
          <w:sz w:val="28"/>
          <w:szCs w:val="28"/>
          <w:lang w:val="ru-RU"/>
        </w:rPr>
      </w:pPr>
      <w:r w:rsidRPr="001733F0">
        <w:rPr>
          <w:rFonts w:ascii="Times New Roman" w:hAnsi="Times New Roman" w:cs="Times New Roman"/>
          <w:sz w:val="28"/>
          <w:szCs w:val="28"/>
          <w:lang w:val="ru-RU"/>
        </w:rPr>
        <w:t xml:space="preserve"> - рекомендовані форми організації освітнього процесу; </w:t>
      </w:r>
    </w:p>
    <w:p w:rsidR="001733F0" w:rsidRDefault="001733F0" w:rsidP="001733F0">
      <w:pPr>
        <w:jc w:val="both"/>
        <w:rPr>
          <w:rFonts w:ascii="Times New Roman" w:hAnsi="Times New Roman" w:cs="Times New Roman"/>
          <w:sz w:val="28"/>
          <w:szCs w:val="28"/>
          <w:lang w:val="ru-RU"/>
        </w:rPr>
      </w:pPr>
      <w:r w:rsidRPr="001733F0">
        <w:rPr>
          <w:rFonts w:ascii="Times New Roman" w:hAnsi="Times New Roman" w:cs="Times New Roman"/>
          <w:sz w:val="28"/>
          <w:szCs w:val="28"/>
          <w:lang w:val="ru-RU"/>
        </w:rPr>
        <w:t xml:space="preserve">- вимоги до осіб, які можуть розпочати навчання за цією освітньою програмою; </w:t>
      </w:r>
    </w:p>
    <w:p w:rsidR="001733F0" w:rsidRDefault="001733F0" w:rsidP="001733F0">
      <w:pPr>
        <w:jc w:val="both"/>
        <w:rPr>
          <w:rFonts w:ascii="Times New Roman" w:hAnsi="Times New Roman" w:cs="Times New Roman"/>
          <w:sz w:val="28"/>
          <w:szCs w:val="28"/>
          <w:lang w:val="ru-RU"/>
        </w:rPr>
      </w:pPr>
      <w:r w:rsidRPr="001733F0">
        <w:rPr>
          <w:rFonts w:ascii="Times New Roman" w:hAnsi="Times New Roman" w:cs="Times New Roman"/>
          <w:sz w:val="28"/>
          <w:szCs w:val="28"/>
          <w:lang w:val="ru-RU"/>
        </w:rPr>
        <w:t xml:space="preserve">- можливості для побудови індивідуальних траєкторій навчання; </w:t>
      </w:r>
    </w:p>
    <w:p w:rsidR="001733F0" w:rsidRDefault="001733F0" w:rsidP="001733F0">
      <w:pPr>
        <w:jc w:val="both"/>
        <w:rPr>
          <w:rFonts w:ascii="Times New Roman" w:hAnsi="Times New Roman" w:cs="Times New Roman"/>
          <w:sz w:val="28"/>
          <w:szCs w:val="28"/>
          <w:lang w:val="ru-RU"/>
        </w:rPr>
      </w:pPr>
      <w:r w:rsidRPr="001733F0">
        <w:rPr>
          <w:rFonts w:ascii="Times New Roman" w:hAnsi="Times New Roman" w:cs="Times New Roman"/>
          <w:sz w:val="28"/>
          <w:szCs w:val="28"/>
          <w:lang w:val="ru-RU"/>
        </w:rPr>
        <w:t xml:space="preserve"> - опис інструментарію оцінювання;</w:t>
      </w:r>
    </w:p>
    <w:p w:rsidR="001733F0" w:rsidRDefault="001733F0" w:rsidP="001733F0">
      <w:pPr>
        <w:jc w:val="both"/>
        <w:rPr>
          <w:rFonts w:ascii="Times New Roman" w:hAnsi="Times New Roman" w:cs="Times New Roman"/>
          <w:sz w:val="28"/>
          <w:szCs w:val="28"/>
          <w:lang w:val="ru-RU"/>
        </w:rPr>
      </w:pPr>
      <w:r w:rsidRPr="001733F0">
        <w:rPr>
          <w:rFonts w:ascii="Times New Roman" w:hAnsi="Times New Roman" w:cs="Times New Roman"/>
          <w:sz w:val="28"/>
          <w:szCs w:val="28"/>
          <w:lang w:val="ru-RU"/>
        </w:rPr>
        <w:t xml:space="preserve"> - опис та інструменти системи внутрішнього забезпечення якості освіти; </w:t>
      </w:r>
    </w:p>
    <w:p w:rsidR="001733F0" w:rsidRDefault="001733F0" w:rsidP="001733F0">
      <w:pPr>
        <w:jc w:val="both"/>
        <w:rPr>
          <w:rFonts w:ascii="Times New Roman" w:hAnsi="Times New Roman" w:cs="Times New Roman"/>
          <w:sz w:val="28"/>
          <w:szCs w:val="28"/>
          <w:lang w:val="ru-RU"/>
        </w:rPr>
      </w:pPr>
      <w:r w:rsidRPr="001733F0">
        <w:rPr>
          <w:rFonts w:ascii="Times New Roman" w:hAnsi="Times New Roman" w:cs="Times New Roman"/>
          <w:sz w:val="28"/>
          <w:szCs w:val="28"/>
          <w:lang w:val="ru-RU"/>
        </w:rPr>
        <w:t>- рекомендації щодо освітніх програм закладів освіти.</w:t>
      </w:r>
    </w:p>
    <w:p w:rsidR="001733F0" w:rsidRDefault="001733F0" w:rsidP="001733F0">
      <w:pPr>
        <w:jc w:val="both"/>
        <w:rPr>
          <w:rFonts w:ascii="Times New Roman" w:hAnsi="Times New Roman" w:cs="Times New Roman"/>
          <w:sz w:val="28"/>
          <w:szCs w:val="28"/>
          <w:lang w:val="ru-RU"/>
        </w:rPr>
      </w:pPr>
      <w:r w:rsidRPr="001733F0">
        <w:rPr>
          <w:rFonts w:ascii="Times New Roman" w:hAnsi="Times New Roman" w:cs="Times New Roman"/>
          <w:sz w:val="28"/>
          <w:szCs w:val="28"/>
          <w:lang w:val="ru-RU"/>
        </w:rPr>
        <w:t xml:space="preserve">Початкова освіта - це перший рівень повної загальної середньої освіти, який відповідає першому рівню Національної рамки кваліфікацій. Метою початкової освіти є всебічний розвиток дитини, її талантів, здібностей, компетентностей та наскрізних умінь відповідно до вікових та індивідуальних психофізіологічних особливостей і потреб, формування цінностей; розвиток самостійності, творчості, </w:t>
      </w:r>
      <w:r w:rsidRPr="001733F0">
        <w:rPr>
          <w:rFonts w:ascii="Times New Roman" w:hAnsi="Times New Roman" w:cs="Times New Roman"/>
          <w:sz w:val="28"/>
          <w:szCs w:val="28"/>
          <w:lang w:val="ru-RU"/>
        </w:rPr>
        <w:lastRenderedPageBreak/>
        <w:t>допитливості, що забезпечують її готовність до життя в демократичному й інформаційному суспільстві, продовження навчання в основній школі.</w:t>
      </w:r>
    </w:p>
    <w:p w:rsidR="001733F0" w:rsidRPr="001733F0" w:rsidRDefault="001733F0" w:rsidP="001733F0">
      <w:pPr>
        <w:jc w:val="both"/>
        <w:rPr>
          <w:rFonts w:ascii="Times New Roman" w:hAnsi="Times New Roman" w:cs="Times New Roman"/>
          <w:sz w:val="28"/>
          <w:szCs w:val="28"/>
          <w:lang w:val="ru-RU"/>
        </w:rPr>
      </w:pPr>
      <w:r w:rsidRPr="001733F0">
        <w:rPr>
          <w:rFonts w:ascii="Times New Roman" w:hAnsi="Times New Roman" w:cs="Times New Roman"/>
          <w:sz w:val="28"/>
          <w:szCs w:val="28"/>
          <w:lang w:val="ru-RU"/>
        </w:rPr>
        <w:t>Початкова освіта передбачає поділ на два цикли - 1-2 класи і 3-4 класи, що враховують вікові особливості розвитку та потреб дітей і дають можливість забезпечити подолання розбіжностей у їхніх досягненнях, зумовлених готовністю до здобуття освіти.</w:t>
      </w:r>
    </w:p>
    <w:p w:rsidR="001733F0" w:rsidRDefault="001733F0" w:rsidP="001733F0">
      <w:pPr>
        <w:jc w:val="both"/>
        <w:rPr>
          <w:rFonts w:ascii="Times New Roman" w:hAnsi="Times New Roman" w:cs="Times New Roman"/>
          <w:sz w:val="28"/>
          <w:szCs w:val="28"/>
          <w:lang w:val="ru-RU"/>
        </w:rPr>
      </w:pPr>
      <w:r w:rsidRPr="001733F0">
        <w:rPr>
          <w:rFonts w:ascii="Times New Roman" w:hAnsi="Times New Roman" w:cs="Times New Roman"/>
          <w:sz w:val="28"/>
          <w:szCs w:val="28"/>
          <w:lang w:val="ru-RU"/>
        </w:rPr>
        <w:t>Освітня програма передбачає досягнення учнями результатів навчання (компетентностей), визначених Державним стандартом початкової освіти.</w:t>
      </w:r>
    </w:p>
    <w:p w:rsidR="001733F0" w:rsidRDefault="001733F0" w:rsidP="001733F0">
      <w:pPr>
        <w:jc w:val="center"/>
        <w:rPr>
          <w:rFonts w:ascii="Times New Roman" w:hAnsi="Times New Roman" w:cs="Times New Roman"/>
          <w:b/>
          <w:sz w:val="28"/>
          <w:szCs w:val="28"/>
          <w:lang w:val="ru-RU"/>
        </w:rPr>
      </w:pPr>
      <w:r w:rsidRPr="001733F0">
        <w:rPr>
          <w:rFonts w:ascii="Times New Roman" w:hAnsi="Times New Roman" w:cs="Times New Roman"/>
          <w:b/>
          <w:sz w:val="28"/>
          <w:szCs w:val="28"/>
          <w:lang w:val="ru-RU"/>
        </w:rPr>
        <w:t>Перелік та пропонований зміст освітніх галузей</w:t>
      </w:r>
    </w:p>
    <w:p w:rsidR="001733F0" w:rsidRDefault="001733F0" w:rsidP="001733F0">
      <w:pPr>
        <w:rPr>
          <w:rFonts w:ascii="Times New Roman" w:hAnsi="Times New Roman" w:cs="Times New Roman"/>
          <w:sz w:val="28"/>
          <w:szCs w:val="28"/>
          <w:lang w:val="ru-RU"/>
        </w:rPr>
      </w:pPr>
      <w:r w:rsidRPr="001733F0">
        <w:rPr>
          <w:rFonts w:ascii="Times New Roman" w:hAnsi="Times New Roman" w:cs="Times New Roman"/>
          <w:sz w:val="28"/>
          <w:szCs w:val="28"/>
          <w:lang w:val="ru-RU"/>
        </w:rPr>
        <w:t xml:space="preserve">Освітню програму початкової освіти укладено за такими освітніми галузями: </w:t>
      </w:r>
    </w:p>
    <w:p w:rsidR="001733F0" w:rsidRPr="001733F0" w:rsidRDefault="001733F0" w:rsidP="001733F0">
      <w:pPr>
        <w:pStyle w:val="a7"/>
        <w:numPr>
          <w:ilvl w:val="0"/>
          <w:numId w:val="1"/>
        </w:numPr>
        <w:rPr>
          <w:rFonts w:ascii="Times New Roman" w:hAnsi="Times New Roman" w:cs="Times New Roman"/>
          <w:sz w:val="28"/>
          <w:szCs w:val="28"/>
          <w:lang w:val="ru-RU"/>
        </w:rPr>
      </w:pPr>
      <w:r w:rsidRPr="001733F0">
        <w:rPr>
          <w:rFonts w:ascii="Times New Roman" w:hAnsi="Times New Roman" w:cs="Times New Roman"/>
          <w:sz w:val="28"/>
          <w:szCs w:val="28"/>
          <w:lang w:val="ru-RU"/>
        </w:rPr>
        <w:t xml:space="preserve">мовно-літературна освітня галузь. </w:t>
      </w:r>
    </w:p>
    <w:p w:rsidR="001733F0" w:rsidRDefault="001733F0" w:rsidP="001733F0">
      <w:pPr>
        <w:rPr>
          <w:rFonts w:ascii="Times New Roman" w:hAnsi="Times New Roman" w:cs="Times New Roman"/>
          <w:sz w:val="28"/>
          <w:szCs w:val="28"/>
          <w:lang w:val="ru-RU"/>
        </w:rPr>
      </w:pPr>
      <w:r w:rsidRPr="001733F0">
        <w:rPr>
          <w:rFonts w:ascii="Times New Roman" w:hAnsi="Times New Roman" w:cs="Times New Roman"/>
          <w:sz w:val="28"/>
          <w:szCs w:val="28"/>
          <w:lang w:val="ru-RU"/>
        </w:rPr>
        <w:t xml:space="preserve">Змістові лінії реалізуються через такі інтегровані курси і навчальні предмети: </w:t>
      </w:r>
    </w:p>
    <w:p w:rsidR="001733F0" w:rsidRDefault="001733F0" w:rsidP="001733F0">
      <w:pPr>
        <w:rPr>
          <w:rFonts w:ascii="Times New Roman" w:hAnsi="Times New Roman" w:cs="Times New Roman"/>
          <w:sz w:val="28"/>
          <w:szCs w:val="28"/>
          <w:lang w:val="ru-RU"/>
        </w:rPr>
      </w:pPr>
      <w:r w:rsidRPr="001733F0">
        <w:rPr>
          <w:rFonts w:ascii="Times New Roman" w:hAnsi="Times New Roman" w:cs="Times New Roman"/>
          <w:sz w:val="28"/>
          <w:szCs w:val="28"/>
          <w:lang w:val="ru-RU"/>
        </w:rPr>
        <w:t xml:space="preserve"> «Українська мова», «</w:t>
      </w:r>
      <w:r w:rsidR="009A3D43">
        <w:rPr>
          <w:rFonts w:ascii="Times New Roman" w:hAnsi="Times New Roman" w:cs="Times New Roman"/>
          <w:sz w:val="28"/>
          <w:szCs w:val="28"/>
          <w:lang w:val="ru-RU"/>
        </w:rPr>
        <w:t>Літературне ч</w:t>
      </w:r>
      <w:r w:rsidRPr="001733F0">
        <w:rPr>
          <w:rFonts w:ascii="Times New Roman" w:hAnsi="Times New Roman" w:cs="Times New Roman"/>
          <w:sz w:val="28"/>
          <w:szCs w:val="28"/>
          <w:lang w:val="ru-RU"/>
        </w:rPr>
        <w:t>итання» або інтегрований курс цих навчальних предметів.</w:t>
      </w:r>
    </w:p>
    <w:p w:rsidR="001733F0" w:rsidRPr="009A3D43" w:rsidRDefault="001733F0" w:rsidP="001733F0">
      <w:pPr>
        <w:jc w:val="both"/>
        <w:rPr>
          <w:rFonts w:ascii="Times New Roman" w:hAnsi="Times New Roman" w:cs="Times New Roman"/>
          <w:sz w:val="28"/>
          <w:szCs w:val="28"/>
          <w:lang w:val="ru-RU"/>
        </w:rPr>
      </w:pPr>
      <w:r w:rsidRPr="001733F0">
        <w:rPr>
          <w:rFonts w:ascii="Times New Roman" w:hAnsi="Times New Roman" w:cs="Times New Roman"/>
          <w:sz w:val="28"/>
          <w:szCs w:val="28"/>
          <w:lang w:val="ru-RU"/>
        </w:rPr>
        <w:t xml:space="preserve">Метою початкового курсу мовно-літературної освіти є </w:t>
      </w:r>
      <w:r w:rsidR="009A3D43" w:rsidRPr="009A3D43">
        <w:rPr>
          <w:lang w:val="ru-RU"/>
        </w:rPr>
        <w:t xml:space="preserve">– </w:t>
      </w:r>
      <w:r w:rsidR="009A3D43" w:rsidRPr="009A3D43">
        <w:rPr>
          <w:rFonts w:ascii="Times New Roman" w:hAnsi="Times New Roman" w:cs="Times New Roman"/>
          <w:sz w:val="28"/>
          <w:szCs w:val="28"/>
          <w:lang w:val="ru-RU"/>
        </w:rPr>
        <w:t>формування мотивації вивчення української мови; розвиток особистості дитини засобами різних видів мовленнєвої діяльності; формування комунікативної та інших ключових компетентностей; розвиток здатності спілкуватися українською мовою для духовного, культурного й національного самовияву, послуговуватися нею в особистому й суспільному житті, у міжкультурному діалозі; розвиток логічного, критичного та образного мислення, мовленнєво-творчих здібностей; формування готовності до вивчення української мови в гімназії</w:t>
      </w:r>
      <w:r w:rsidRPr="009A3D43">
        <w:rPr>
          <w:rFonts w:ascii="Times New Roman" w:hAnsi="Times New Roman" w:cs="Times New Roman"/>
          <w:sz w:val="28"/>
          <w:szCs w:val="28"/>
          <w:lang w:val="ru-RU"/>
        </w:rPr>
        <w:t>.</w:t>
      </w:r>
    </w:p>
    <w:p w:rsidR="001733F0" w:rsidRPr="001733F0" w:rsidRDefault="001733F0" w:rsidP="001733F0">
      <w:pPr>
        <w:pStyle w:val="a7"/>
        <w:numPr>
          <w:ilvl w:val="0"/>
          <w:numId w:val="1"/>
        </w:numPr>
        <w:jc w:val="both"/>
        <w:rPr>
          <w:rFonts w:ascii="Times New Roman" w:hAnsi="Times New Roman" w:cs="Times New Roman"/>
          <w:sz w:val="28"/>
          <w:szCs w:val="28"/>
          <w:lang w:val="ru-RU"/>
        </w:rPr>
      </w:pPr>
      <w:r w:rsidRPr="001733F0">
        <w:rPr>
          <w:rFonts w:ascii="Times New Roman" w:hAnsi="Times New Roman" w:cs="Times New Roman"/>
          <w:sz w:val="28"/>
          <w:szCs w:val="28"/>
          <w:lang w:val="ru-RU"/>
        </w:rPr>
        <w:t xml:space="preserve">іншомовна освітня галузь. </w:t>
      </w:r>
    </w:p>
    <w:p w:rsidR="001733F0" w:rsidRPr="001733F0" w:rsidRDefault="001733F0" w:rsidP="001733F0">
      <w:pPr>
        <w:jc w:val="both"/>
        <w:rPr>
          <w:rFonts w:ascii="Times New Roman" w:hAnsi="Times New Roman" w:cs="Times New Roman"/>
          <w:sz w:val="28"/>
          <w:szCs w:val="28"/>
          <w:lang w:val="ru-RU"/>
        </w:rPr>
      </w:pPr>
      <w:r w:rsidRPr="001733F0">
        <w:rPr>
          <w:rFonts w:ascii="Times New Roman" w:hAnsi="Times New Roman" w:cs="Times New Roman"/>
          <w:sz w:val="28"/>
          <w:szCs w:val="28"/>
          <w:lang w:val="ru-RU"/>
        </w:rPr>
        <w:t xml:space="preserve">Освітня галузь реалізується предметом «Іноземна мова». </w:t>
      </w:r>
    </w:p>
    <w:p w:rsidR="001733F0" w:rsidRPr="001733F0" w:rsidRDefault="001733F0" w:rsidP="001733F0">
      <w:pPr>
        <w:jc w:val="both"/>
        <w:rPr>
          <w:rFonts w:ascii="Times New Roman" w:hAnsi="Times New Roman" w:cs="Times New Roman"/>
          <w:sz w:val="28"/>
          <w:szCs w:val="28"/>
          <w:lang w:val="ru-RU"/>
        </w:rPr>
      </w:pPr>
      <w:r w:rsidRPr="001733F0">
        <w:rPr>
          <w:rFonts w:ascii="Times New Roman" w:hAnsi="Times New Roman" w:cs="Times New Roman"/>
          <w:sz w:val="28"/>
          <w:szCs w:val="28"/>
          <w:lang w:val="ru-RU"/>
        </w:rPr>
        <w:t>Головна мета навчання іноземної мови у початковій школі полягає у формуванні в учнів комунікативної компетенції, що забезпечується лінгвістичним, мовленнєвим і соціокультурним досвідом, узгодженим з віковими можливостями молодших школярів.</w:t>
      </w:r>
    </w:p>
    <w:p w:rsidR="001733F0" w:rsidRDefault="001733F0" w:rsidP="001733F0">
      <w:pPr>
        <w:jc w:val="both"/>
        <w:rPr>
          <w:rFonts w:ascii="Times New Roman" w:hAnsi="Times New Roman" w:cs="Times New Roman"/>
          <w:sz w:val="28"/>
          <w:szCs w:val="28"/>
          <w:lang w:val="ru-RU"/>
        </w:rPr>
      </w:pPr>
      <w:r w:rsidRPr="001733F0">
        <w:rPr>
          <w:rFonts w:ascii="Times New Roman" w:hAnsi="Times New Roman" w:cs="Times New Roman"/>
          <w:sz w:val="28"/>
          <w:szCs w:val="28"/>
          <w:lang w:val="ru-RU"/>
        </w:rPr>
        <w:t>Зміст навчання забезпечується єдністю предметного, процесуального та емоційно-ціннісного компонентів і створюється на засадах оволодіння іноземною мовою у контексті міжкультурної парадигми, що передбачає навчання мови народу, який нею спілкується, та ознайомлення з його культурою.</w:t>
      </w:r>
    </w:p>
    <w:p w:rsidR="001733F0" w:rsidRPr="001733F0" w:rsidRDefault="001733F0" w:rsidP="001733F0">
      <w:pPr>
        <w:pStyle w:val="a7"/>
        <w:numPr>
          <w:ilvl w:val="0"/>
          <w:numId w:val="1"/>
        </w:numPr>
        <w:jc w:val="both"/>
        <w:rPr>
          <w:rFonts w:ascii="Times New Roman" w:hAnsi="Times New Roman" w:cs="Times New Roman"/>
          <w:sz w:val="28"/>
          <w:szCs w:val="28"/>
          <w:lang w:val="ru-RU"/>
        </w:rPr>
      </w:pPr>
      <w:r w:rsidRPr="001733F0">
        <w:rPr>
          <w:rFonts w:ascii="Times New Roman" w:hAnsi="Times New Roman" w:cs="Times New Roman"/>
          <w:sz w:val="28"/>
          <w:szCs w:val="28"/>
          <w:lang w:val="ru-RU"/>
        </w:rPr>
        <w:t xml:space="preserve">математична освітня галузь. </w:t>
      </w:r>
    </w:p>
    <w:p w:rsidR="001733F0" w:rsidRPr="001733F0" w:rsidRDefault="001733F0" w:rsidP="001733F0">
      <w:pPr>
        <w:jc w:val="both"/>
        <w:rPr>
          <w:rFonts w:ascii="Times New Roman" w:hAnsi="Times New Roman" w:cs="Times New Roman"/>
          <w:sz w:val="28"/>
          <w:szCs w:val="28"/>
          <w:lang w:val="ru-RU"/>
        </w:rPr>
      </w:pPr>
      <w:r w:rsidRPr="001733F0">
        <w:rPr>
          <w:rFonts w:ascii="Times New Roman" w:hAnsi="Times New Roman" w:cs="Times New Roman"/>
          <w:sz w:val="28"/>
          <w:szCs w:val="28"/>
          <w:lang w:val="ru-RU"/>
        </w:rPr>
        <w:lastRenderedPageBreak/>
        <w:t>Метою навчання математики є різнобічний розвиток особистості дитини та її світоглядних орієнтацій засобами математичної діяльності, формування математичної й інших ключових компетентностей, необхідних їй для життя та продовження навчання.</w:t>
      </w:r>
    </w:p>
    <w:p w:rsidR="001733F0" w:rsidRPr="009A3D43" w:rsidRDefault="001733F0" w:rsidP="001733F0">
      <w:pPr>
        <w:jc w:val="both"/>
        <w:rPr>
          <w:rFonts w:ascii="Times New Roman" w:hAnsi="Times New Roman" w:cs="Times New Roman"/>
          <w:sz w:val="28"/>
          <w:szCs w:val="28"/>
          <w:lang w:val="ru-RU"/>
        </w:rPr>
      </w:pPr>
      <w:r w:rsidRPr="001733F0">
        <w:rPr>
          <w:rFonts w:ascii="Times New Roman" w:hAnsi="Times New Roman" w:cs="Times New Roman"/>
          <w:sz w:val="28"/>
          <w:szCs w:val="28"/>
          <w:lang w:val="ru-RU"/>
        </w:rPr>
        <w:t xml:space="preserve">Реалізація мети і завдань початкового курсу математики здійснюється за такими змістовими лініями: </w:t>
      </w:r>
      <w:r w:rsidR="009A3D43" w:rsidRPr="009A3D43">
        <w:rPr>
          <w:rFonts w:ascii="Times New Roman" w:hAnsi="Times New Roman" w:cs="Times New Roman"/>
          <w:sz w:val="28"/>
          <w:szCs w:val="28"/>
          <w:lang w:val="ru-RU"/>
        </w:rPr>
        <w:t>«Числа, дії з числами. Величини», «Геометричні фігури», «Вирази, рівності, нерівності», «Робота з даними», «Математичні задачі і дослідження»</w:t>
      </w:r>
    </w:p>
    <w:p w:rsidR="001733F0" w:rsidRPr="001733F0" w:rsidRDefault="001733F0" w:rsidP="001733F0">
      <w:pPr>
        <w:pStyle w:val="a7"/>
        <w:numPr>
          <w:ilvl w:val="0"/>
          <w:numId w:val="1"/>
        </w:numPr>
        <w:jc w:val="both"/>
        <w:rPr>
          <w:rFonts w:ascii="Times New Roman" w:hAnsi="Times New Roman" w:cs="Times New Roman"/>
          <w:sz w:val="28"/>
          <w:szCs w:val="28"/>
          <w:lang w:val="ru-RU"/>
        </w:rPr>
      </w:pPr>
      <w:r w:rsidRPr="001733F0">
        <w:rPr>
          <w:rFonts w:ascii="Times New Roman" w:hAnsi="Times New Roman" w:cs="Times New Roman"/>
          <w:sz w:val="28"/>
          <w:szCs w:val="28"/>
          <w:lang w:val="ru-RU"/>
        </w:rPr>
        <w:t xml:space="preserve">природнича, громадянська та історична, соціальна та здоров'язбережувальна освітні галузі. </w:t>
      </w:r>
    </w:p>
    <w:p w:rsidR="001733F0" w:rsidRDefault="001733F0" w:rsidP="001733F0">
      <w:pPr>
        <w:jc w:val="both"/>
        <w:rPr>
          <w:rFonts w:ascii="Times New Roman" w:hAnsi="Times New Roman" w:cs="Times New Roman"/>
          <w:sz w:val="28"/>
          <w:szCs w:val="28"/>
          <w:lang w:val="ru-RU"/>
        </w:rPr>
      </w:pPr>
      <w:r w:rsidRPr="001733F0">
        <w:rPr>
          <w:rFonts w:ascii="Times New Roman" w:hAnsi="Times New Roman" w:cs="Times New Roman"/>
          <w:sz w:val="28"/>
          <w:szCs w:val="28"/>
          <w:lang w:val="ru-RU"/>
        </w:rPr>
        <w:t>Зазначені освітні галузі можуть реалізовуватись окремими предметами або в інтегрованому курсі за різними видами інтеграції (тематична, процесуальна, міжгалузева; в межах однієї галузі; на інтегрованих уроках, під час тематичних днів, в процесі проектної діяльності) за активного використання міжпредметних 5 зв’язків, організації різних форм взаємодії учнів. Для розв'язання учнями практичних завдань у життєвих ситуаціях залучаються навчальні результати з інших освітніх галузей</w:t>
      </w:r>
    </w:p>
    <w:p w:rsidR="001733F0" w:rsidRPr="001733F0" w:rsidRDefault="001733F0" w:rsidP="001733F0">
      <w:pPr>
        <w:pStyle w:val="a7"/>
        <w:numPr>
          <w:ilvl w:val="0"/>
          <w:numId w:val="1"/>
        </w:numPr>
        <w:jc w:val="both"/>
        <w:rPr>
          <w:rFonts w:ascii="Times New Roman" w:hAnsi="Times New Roman" w:cs="Times New Roman"/>
          <w:sz w:val="28"/>
          <w:szCs w:val="28"/>
          <w:lang w:val="ru-RU"/>
        </w:rPr>
      </w:pPr>
      <w:r w:rsidRPr="001733F0">
        <w:rPr>
          <w:rFonts w:ascii="Times New Roman" w:hAnsi="Times New Roman" w:cs="Times New Roman"/>
          <w:sz w:val="28"/>
          <w:szCs w:val="28"/>
          <w:lang w:val="ru-RU"/>
        </w:rPr>
        <w:t xml:space="preserve">інформатична освітня галузь. </w:t>
      </w:r>
    </w:p>
    <w:p w:rsidR="001733F0" w:rsidRDefault="001733F0" w:rsidP="001733F0">
      <w:pPr>
        <w:jc w:val="both"/>
        <w:rPr>
          <w:rFonts w:ascii="Times New Roman" w:hAnsi="Times New Roman" w:cs="Times New Roman"/>
          <w:sz w:val="28"/>
          <w:szCs w:val="28"/>
          <w:lang w:val="ru-RU"/>
        </w:rPr>
      </w:pPr>
      <w:r w:rsidRPr="001733F0">
        <w:rPr>
          <w:rFonts w:ascii="Times New Roman" w:hAnsi="Times New Roman" w:cs="Times New Roman"/>
          <w:sz w:val="28"/>
          <w:szCs w:val="28"/>
          <w:lang w:val="ru-RU"/>
        </w:rPr>
        <w:t>Метою навчання інформатиці є різнобічний розвиток особистості дитини та її світоглядних орієнтацій, формування інформатичної й інших ключових компетентностей, необхідних їй для життя та продовження навчання.</w:t>
      </w:r>
    </w:p>
    <w:p w:rsidR="001733F0" w:rsidRPr="008434E4" w:rsidRDefault="001733F0" w:rsidP="001733F0">
      <w:pPr>
        <w:pStyle w:val="a7"/>
        <w:numPr>
          <w:ilvl w:val="0"/>
          <w:numId w:val="1"/>
        </w:numPr>
        <w:jc w:val="both"/>
        <w:rPr>
          <w:rFonts w:ascii="Times New Roman" w:hAnsi="Times New Roman" w:cs="Times New Roman"/>
          <w:sz w:val="28"/>
          <w:szCs w:val="28"/>
          <w:lang w:val="ru-RU"/>
        </w:rPr>
      </w:pPr>
      <w:r w:rsidRPr="008434E4">
        <w:rPr>
          <w:rFonts w:ascii="Times New Roman" w:hAnsi="Times New Roman" w:cs="Times New Roman"/>
          <w:sz w:val="28"/>
          <w:szCs w:val="28"/>
          <w:lang w:val="ru-RU"/>
        </w:rPr>
        <w:t xml:space="preserve">технологічна освітня галузь. </w:t>
      </w:r>
    </w:p>
    <w:p w:rsidR="001733F0" w:rsidRPr="008434E4" w:rsidRDefault="001733F0" w:rsidP="001733F0">
      <w:pPr>
        <w:jc w:val="both"/>
        <w:rPr>
          <w:rFonts w:ascii="Times New Roman" w:hAnsi="Times New Roman" w:cs="Times New Roman"/>
          <w:sz w:val="28"/>
          <w:szCs w:val="28"/>
          <w:lang w:val="ru-RU"/>
        </w:rPr>
      </w:pPr>
      <w:r w:rsidRPr="008434E4">
        <w:rPr>
          <w:rFonts w:ascii="Times New Roman" w:hAnsi="Times New Roman" w:cs="Times New Roman"/>
          <w:sz w:val="28"/>
          <w:szCs w:val="28"/>
          <w:lang w:val="ru-RU"/>
        </w:rPr>
        <w:t>Зміст технологічної освітньої галузі реалізовується через інтегрований курс «Дизайн і технології». Метою навчання дизайну і технологій є розвиток особистості дитини засобами предметно-перетворювальної діяльності, формування ключових та проєктно-технологічної компетентностей, необхідних для розв’язання життєвих проблем у взаємодії з іншими, культурного й національного самовираження.</w:t>
      </w:r>
    </w:p>
    <w:p w:rsidR="008434E4" w:rsidRPr="008434E4" w:rsidRDefault="008434E4" w:rsidP="008434E4">
      <w:pPr>
        <w:pStyle w:val="a7"/>
        <w:numPr>
          <w:ilvl w:val="0"/>
          <w:numId w:val="1"/>
        </w:numPr>
        <w:jc w:val="both"/>
        <w:rPr>
          <w:rFonts w:ascii="Times New Roman" w:hAnsi="Times New Roman" w:cs="Times New Roman"/>
          <w:sz w:val="28"/>
          <w:szCs w:val="28"/>
          <w:lang w:val="ru-RU"/>
        </w:rPr>
      </w:pPr>
      <w:r w:rsidRPr="008434E4">
        <w:rPr>
          <w:rFonts w:ascii="Times New Roman" w:hAnsi="Times New Roman" w:cs="Times New Roman"/>
          <w:sz w:val="28"/>
          <w:szCs w:val="28"/>
          <w:lang w:val="ru-RU"/>
        </w:rPr>
        <w:t xml:space="preserve">мистецька освітня галузь. </w:t>
      </w:r>
    </w:p>
    <w:p w:rsidR="008434E4" w:rsidRDefault="008434E4" w:rsidP="008434E4">
      <w:pPr>
        <w:jc w:val="both"/>
        <w:rPr>
          <w:rFonts w:ascii="Times New Roman" w:hAnsi="Times New Roman" w:cs="Times New Roman"/>
          <w:sz w:val="28"/>
          <w:szCs w:val="28"/>
          <w:lang w:val="ru-RU"/>
        </w:rPr>
      </w:pPr>
      <w:r w:rsidRPr="008434E4">
        <w:rPr>
          <w:rFonts w:ascii="Times New Roman" w:hAnsi="Times New Roman" w:cs="Times New Roman"/>
          <w:sz w:val="28"/>
          <w:szCs w:val="28"/>
          <w:lang w:val="ru-RU"/>
        </w:rPr>
        <w:t>Метою навчання мистецтва у школі є всебічний художньо-естетичний розвиток особистості дитини, освоєння нею культурних цінностей у процесі пізнання мистецтва; плекання пошани до вітчизняної та зарубіжної мистецької спадщини; формування ключових, мистецьких предметних та міжпредметних компетентностей, необхідних для художньо-творчого самовираження в особистому та суспільному житті.</w:t>
      </w:r>
    </w:p>
    <w:p w:rsidR="008434E4" w:rsidRDefault="008434E4" w:rsidP="008434E4">
      <w:pPr>
        <w:jc w:val="both"/>
        <w:rPr>
          <w:rFonts w:ascii="Times New Roman" w:hAnsi="Times New Roman" w:cs="Times New Roman"/>
          <w:sz w:val="28"/>
          <w:szCs w:val="28"/>
          <w:lang w:val="ru-RU"/>
        </w:rPr>
      </w:pPr>
      <w:r w:rsidRPr="008434E4">
        <w:rPr>
          <w:rFonts w:ascii="Times New Roman" w:hAnsi="Times New Roman" w:cs="Times New Roman"/>
          <w:sz w:val="28"/>
          <w:szCs w:val="28"/>
          <w:lang w:val="ru-RU"/>
        </w:rPr>
        <w:lastRenderedPageBreak/>
        <w:t>Мистецька освітня галузь може реалізуватися через інтегровані курси або предмети вивчення за окремими видами мистецтва: наприклад, музичне мистецтво, образотворче мистецтво тощо за умови реалізації упродовж циклу навчання всіх очікуваних результатів галузі.</w:t>
      </w:r>
    </w:p>
    <w:p w:rsidR="008434E4" w:rsidRPr="008434E4" w:rsidRDefault="008434E4" w:rsidP="008434E4">
      <w:pPr>
        <w:pStyle w:val="a7"/>
        <w:numPr>
          <w:ilvl w:val="0"/>
          <w:numId w:val="1"/>
        </w:numPr>
        <w:jc w:val="both"/>
        <w:rPr>
          <w:rFonts w:ascii="Times New Roman" w:hAnsi="Times New Roman" w:cs="Times New Roman"/>
          <w:sz w:val="28"/>
          <w:szCs w:val="28"/>
          <w:lang w:val="ru-RU"/>
        </w:rPr>
      </w:pPr>
      <w:r w:rsidRPr="008434E4">
        <w:rPr>
          <w:rFonts w:ascii="Times New Roman" w:hAnsi="Times New Roman" w:cs="Times New Roman"/>
          <w:sz w:val="28"/>
          <w:szCs w:val="28"/>
          <w:lang w:val="ru-RU"/>
        </w:rPr>
        <w:t xml:space="preserve">фізкультурна освітня галузь. </w:t>
      </w:r>
    </w:p>
    <w:p w:rsidR="008434E4" w:rsidRDefault="008434E4" w:rsidP="008434E4">
      <w:pPr>
        <w:jc w:val="both"/>
        <w:rPr>
          <w:rFonts w:ascii="Times New Roman" w:hAnsi="Times New Roman" w:cs="Times New Roman"/>
          <w:sz w:val="28"/>
          <w:szCs w:val="28"/>
          <w:lang w:val="ru-RU"/>
        </w:rPr>
      </w:pPr>
      <w:r w:rsidRPr="008434E4">
        <w:rPr>
          <w:rFonts w:ascii="Times New Roman" w:hAnsi="Times New Roman" w:cs="Times New Roman"/>
          <w:sz w:val="28"/>
          <w:szCs w:val="28"/>
          <w:lang w:val="ru-RU"/>
        </w:rPr>
        <w:t>Метою навчання фізичної культури є всебічний фізичний розвиток особистості учня засобами фізкультурної та ігрової діяльності, формування в молодших школярів ключових фізкультурних компетентностей, ціннісного ставлення до фізичної культури, спорту, фізкультурно-оздоровчих занять та 6 виховання фізично загартованих і патріотично налаштованих громадян України</w:t>
      </w:r>
    </w:p>
    <w:p w:rsidR="008434E4" w:rsidRDefault="008434E4" w:rsidP="008434E4">
      <w:pPr>
        <w:jc w:val="both"/>
        <w:rPr>
          <w:rFonts w:ascii="Times New Roman" w:hAnsi="Times New Roman" w:cs="Times New Roman"/>
          <w:sz w:val="28"/>
          <w:szCs w:val="28"/>
          <w:lang w:val="ru-RU"/>
        </w:rPr>
      </w:pPr>
      <w:r w:rsidRPr="008434E4">
        <w:rPr>
          <w:rFonts w:ascii="Times New Roman" w:hAnsi="Times New Roman" w:cs="Times New Roman"/>
          <w:sz w:val="28"/>
          <w:szCs w:val="28"/>
          <w:lang w:val="ru-RU"/>
        </w:rPr>
        <w:t>Змістове наповнення освітніх галузей викладено у відповідних розділах програми. Запропонована у них логічна послідовність вивчення матеріалу є надзвичайно важливою, розкривається в змісті предметів і забезпечує умови для розгортання навчальної діяльності.</w:t>
      </w:r>
    </w:p>
    <w:p w:rsidR="008434E4" w:rsidRDefault="008434E4" w:rsidP="008434E4">
      <w:pPr>
        <w:jc w:val="center"/>
        <w:rPr>
          <w:rFonts w:ascii="Times New Roman" w:hAnsi="Times New Roman" w:cs="Times New Roman"/>
          <w:b/>
          <w:sz w:val="28"/>
          <w:szCs w:val="28"/>
          <w:lang w:val="ru-RU"/>
        </w:rPr>
      </w:pPr>
      <w:r w:rsidRPr="008434E4">
        <w:rPr>
          <w:rFonts w:ascii="Times New Roman" w:hAnsi="Times New Roman" w:cs="Times New Roman"/>
          <w:b/>
          <w:sz w:val="28"/>
          <w:szCs w:val="28"/>
          <w:lang w:val="ru-RU"/>
        </w:rPr>
        <w:t>Загальний обсяг навчального навантаження, орієнтовна тривалість та можливі взаємозв’язки освітніх галузей, предметів, а також логічна послідовність їхнього вивчення</w:t>
      </w:r>
    </w:p>
    <w:p w:rsidR="008434E4" w:rsidRDefault="008434E4" w:rsidP="008434E4">
      <w:pPr>
        <w:jc w:val="both"/>
        <w:rPr>
          <w:rFonts w:ascii="Times New Roman" w:hAnsi="Times New Roman" w:cs="Times New Roman"/>
          <w:sz w:val="28"/>
          <w:szCs w:val="28"/>
          <w:lang w:val="ru-RU"/>
        </w:rPr>
      </w:pPr>
      <w:r w:rsidRPr="008434E4">
        <w:rPr>
          <w:rFonts w:ascii="Times New Roman" w:hAnsi="Times New Roman" w:cs="Times New Roman"/>
          <w:sz w:val="28"/>
          <w:szCs w:val="28"/>
          <w:lang w:val="ru-RU"/>
        </w:rPr>
        <w:t xml:space="preserve">Річне навчальне навантаження для учнів </w:t>
      </w:r>
      <w:r w:rsidR="009A3D43">
        <w:rPr>
          <w:rFonts w:ascii="Times New Roman" w:hAnsi="Times New Roman" w:cs="Times New Roman"/>
          <w:sz w:val="28"/>
          <w:szCs w:val="28"/>
          <w:lang w:val="ru-RU"/>
        </w:rPr>
        <w:t>3</w:t>
      </w:r>
      <w:r w:rsidRPr="008434E4">
        <w:rPr>
          <w:rFonts w:ascii="Times New Roman" w:hAnsi="Times New Roman" w:cs="Times New Roman"/>
          <w:sz w:val="28"/>
          <w:szCs w:val="28"/>
          <w:lang w:val="ru-RU"/>
        </w:rPr>
        <w:t xml:space="preserve"> – </w:t>
      </w:r>
      <w:r w:rsidR="009A3D43">
        <w:rPr>
          <w:rFonts w:ascii="Times New Roman" w:hAnsi="Times New Roman" w:cs="Times New Roman"/>
          <w:sz w:val="28"/>
          <w:szCs w:val="28"/>
          <w:lang w:val="ru-RU"/>
        </w:rPr>
        <w:t>4</w:t>
      </w:r>
      <w:r w:rsidRPr="008434E4">
        <w:rPr>
          <w:rFonts w:ascii="Times New Roman" w:hAnsi="Times New Roman" w:cs="Times New Roman"/>
          <w:sz w:val="28"/>
          <w:szCs w:val="28"/>
          <w:lang w:val="ru-RU"/>
        </w:rPr>
        <w:t xml:space="preserve"> класів початкової школи складає 1</w:t>
      </w:r>
      <w:r w:rsidR="009A3D43">
        <w:rPr>
          <w:rFonts w:ascii="Times New Roman" w:hAnsi="Times New Roman" w:cs="Times New Roman"/>
          <w:sz w:val="28"/>
          <w:szCs w:val="28"/>
          <w:lang w:val="ru-RU"/>
        </w:rPr>
        <w:t>610</w:t>
      </w:r>
      <w:r w:rsidRPr="008434E4">
        <w:rPr>
          <w:rFonts w:ascii="Times New Roman" w:hAnsi="Times New Roman" w:cs="Times New Roman"/>
          <w:sz w:val="28"/>
          <w:szCs w:val="28"/>
          <w:lang w:val="ru-RU"/>
        </w:rPr>
        <w:t xml:space="preserve"> годин/навчальний рік: для учнів </w:t>
      </w:r>
      <w:r w:rsidR="009A3D43">
        <w:rPr>
          <w:rFonts w:ascii="Times New Roman" w:hAnsi="Times New Roman" w:cs="Times New Roman"/>
          <w:sz w:val="28"/>
          <w:szCs w:val="28"/>
          <w:lang w:val="ru-RU"/>
        </w:rPr>
        <w:t>3-х класів – 805</w:t>
      </w:r>
      <w:r w:rsidRPr="008434E4">
        <w:rPr>
          <w:rFonts w:ascii="Times New Roman" w:hAnsi="Times New Roman" w:cs="Times New Roman"/>
          <w:sz w:val="28"/>
          <w:szCs w:val="28"/>
          <w:lang w:val="ru-RU"/>
        </w:rPr>
        <w:t xml:space="preserve"> годин/навчальний рік, для учнів </w:t>
      </w:r>
      <w:r w:rsidR="009A3D43">
        <w:rPr>
          <w:rFonts w:ascii="Times New Roman" w:hAnsi="Times New Roman" w:cs="Times New Roman"/>
          <w:sz w:val="28"/>
          <w:szCs w:val="28"/>
          <w:lang w:val="ru-RU"/>
        </w:rPr>
        <w:t>4-х класів – 805</w:t>
      </w:r>
      <w:r w:rsidRPr="008434E4">
        <w:rPr>
          <w:rFonts w:ascii="Times New Roman" w:hAnsi="Times New Roman" w:cs="Times New Roman"/>
          <w:sz w:val="28"/>
          <w:szCs w:val="28"/>
          <w:lang w:val="ru-RU"/>
        </w:rPr>
        <w:t xml:space="preserve"> годин/навчальний рік. Детальний розподіл навчального навантаження на тиждень окреслено у Типовому навчальному плані для </w:t>
      </w:r>
      <w:r w:rsidR="009A3D43">
        <w:rPr>
          <w:rFonts w:ascii="Times New Roman" w:hAnsi="Times New Roman" w:cs="Times New Roman"/>
          <w:sz w:val="28"/>
          <w:szCs w:val="28"/>
          <w:lang w:val="ru-RU"/>
        </w:rPr>
        <w:t>3-4</w:t>
      </w:r>
      <w:r w:rsidRPr="008434E4">
        <w:rPr>
          <w:rFonts w:ascii="Times New Roman" w:hAnsi="Times New Roman" w:cs="Times New Roman"/>
          <w:sz w:val="28"/>
          <w:szCs w:val="28"/>
          <w:lang w:val="ru-RU"/>
        </w:rPr>
        <w:t xml:space="preserve"> класів початкової школи (Додаток 1). </w:t>
      </w:r>
    </w:p>
    <w:p w:rsidR="008434E4" w:rsidRDefault="008434E4" w:rsidP="008434E4">
      <w:pPr>
        <w:jc w:val="both"/>
        <w:rPr>
          <w:rFonts w:ascii="Times New Roman" w:hAnsi="Times New Roman" w:cs="Times New Roman"/>
          <w:sz w:val="28"/>
          <w:szCs w:val="28"/>
          <w:lang w:val="ru-RU"/>
        </w:rPr>
      </w:pPr>
      <w:r w:rsidRPr="008434E4">
        <w:rPr>
          <w:rFonts w:ascii="Times New Roman" w:hAnsi="Times New Roman" w:cs="Times New Roman"/>
          <w:sz w:val="28"/>
          <w:szCs w:val="28"/>
          <w:lang w:val="ru-RU"/>
        </w:rPr>
        <w:t xml:space="preserve">Логічна послідовність вивчення предметів розкривається у відповідних навчальних програмах. </w:t>
      </w:r>
    </w:p>
    <w:p w:rsidR="008434E4" w:rsidRDefault="008434E4" w:rsidP="008434E4">
      <w:pPr>
        <w:jc w:val="both"/>
        <w:rPr>
          <w:rFonts w:ascii="Times New Roman" w:hAnsi="Times New Roman" w:cs="Times New Roman"/>
          <w:sz w:val="28"/>
          <w:szCs w:val="28"/>
          <w:lang w:val="ru-RU"/>
        </w:rPr>
      </w:pPr>
      <w:r w:rsidRPr="008434E4">
        <w:rPr>
          <w:rFonts w:ascii="Times New Roman" w:hAnsi="Times New Roman" w:cs="Times New Roman"/>
          <w:sz w:val="28"/>
          <w:szCs w:val="28"/>
          <w:lang w:val="ru-RU"/>
        </w:rPr>
        <w:t xml:space="preserve">Розподіл навчальних годин за темами, розділами, 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програмі. </w:t>
      </w:r>
    </w:p>
    <w:p w:rsidR="008434E4" w:rsidRDefault="008434E4" w:rsidP="008434E4">
      <w:pPr>
        <w:jc w:val="both"/>
        <w:rPr>
          <w:rFonts w:ascii="Times New Roman" w:hAnsi="Times New Roman" w:cs="Times New Roman"/>
          <w:sz w:val="28"/>
          <w:szCs w:val="28"/>
          <w:lang w:val="ru-RU"/>
        </w:rPr>
      </w:pPr>
      <w:r w:rsidRPr="008434E4">
        <w:rPr>
          <w:rFonts w:ascii="Times New Roman" w:hAnsi="Times New Roman" w:cs="Times New Roman"/>
          <w:sz w:val="28"/>
          <w:szCs w:val="28"/>
          <w:lang w:val="ru-RU"/>
        </w:rPr>
        <w:t xml:space="preserve">Програми інваріантного складника Типового навчального плану для </w:t>
      </w:r>
      <w:r w:rsidR="009A3D43">
        <w:rPr>
          <w:rFonts w:ascii="Times New Roman" w:hAnsi="Times New Roman" w:cs="Times New Roman"/>
          <w:sz w:val="28"/>
          <w:szCs w:val="28"/>
          <w:lang w:val="ru-RU"/>
        </w:rPr>
        <w:t>3</w:t>
      </w:r>
      <w:r w:rsidRPr="008434E4">
        <w:rPr>
          <w:rFonts w:ascii="Times New Roman" w:hAnsi="Times New Roman" w:cs="Times New Roman"/>
          <w:sz w:val="28"/>
          <w:szCs w:val="28"/>
          <w:lang w:val="ru-RU"/>
        </w:rPr>
        <w:t>-</w:t>
      </w:r>
      <w:r w:rsidR="009A3D43">
        <w:rPr>
          <w:rFonts w:ascii="Times New Roman" w:hAnsi="Times New Roman" w:cs="Times New Roman"/>
          <w:sz w:val="28"/>
          <w:szCs w:val="28"/>
          <w:lang w:val="ru-RU"/>
        </w:rPr>
        <w:t>4</w:t>
      </w:r>
      <w:r w:rsidRPr="008434E4">
        <w:rPr>
          <w:rFonts w:ascii="Times New Roman" w:hAnsi="Times New Roman" w:cs="Times New Roman"/>
          <w:sz w:val="28"/>
          <w:szCs w:val="28"/>
          <w:lang w:val="ru-RU"/>
        </w:rPr>
        <w:t xml:space="preserve"> класів початкової школи є обов’язковими для використання в закладах загальної середньої освіти усіх типів і форм власності. </w:t>
      </w:r>
    </w:p>
    <w:p w:rsidR="008434E4" w:rsidRDefault="008434E4" w:rsidP="008434E4">
      <w:pPr>
        <w:jc w:val="both"/>
        <w:rPr>
          <w:rFonts w:ascii="Times New Roman" w:hAnsi="Times New Roman" w:cs="Times New Roman"/>
          <w:sz w:val="28"/>
          <w:szCs w:val="28"/>
          <w:lang w:val="ru-RU"/>
        </w:rPr>
      </w:pPr>
      <w:r w:rsidRPr="008434E4">
        <w:rPr>
          <w:rFonts w:ascii="Times New Roman" w:hAnsi="Times New Roman" w:cs="Times New Roman"/>
          <w:sz w:val="28"/>
          <w:szCs w:val="28"/>
          <w:lang w:val="ru-RU"/>
        </w:rPr>
        <w:t xml:space="preserve">На основі Типового навчального плану для </w:t>
      </w:r>
      <w:r w:rsidR="009A3D43">
        <w:rPr>
          <w:rFonts w:ascii="Times New Roman" w:hAnsi="Times New Roman" w:cs="Times New Roman"/>
          <w:sz w:val="28"/>
          <w:szCs w:val="28"/>
          <w:lang w:val="ru-RU"/>
        </w:rPr>
        <w:t>3</w:t>
      </w:r>
      <w:r w:rsidRPr="008434E4">
        <w:rPr>
          <w:rFonts w:ascii="Times New Roman" w:hAnsi="Times New Roman" w:cs="Times New Roman"/>
          <w:sz w:val="28"/>
          <w:szCs w:val="28"/>
          <w:lang w:val="ru-RU"/>
        </w:rPr>
        <w:t>-</w:t>
      </w:r>
      <w:r w:rsidR="009A3D43">
        <w:rPr>
          <w:rFonts w:ascii="Times New Roman" w:hAnsi="Times New Roman" w:cs="Times New Roman"/>
          <w:sz w:val="28"/>
          <w:szCs w:val="28"/>
          <w:lang w:val="ru-RU"/>
        </w:rPr>
        <w:t>4</w:t>
      </w:r>
      <w:r w:rsidRPr="008434E4">
        <w:rPr>
          <w:rFonts w:ascii="Times New Roman" w:hAnsi="Times New Roman" w:cs="Times New Roman"/>
          <w:sz w:val="28"/>
          <w:szCs w:val="28"/>
          <w:lang w:val="ru-RU"/>
        </w:rPr>
        <w:t xml:space="preserve"> класів початкової школи заклад загальної середньої освіти складає на кожен навчальний рік річний навчальний план з конкретизацією варіативної складової. </w:t>
      </w:r>
    </w:p>
    <w:p w:rsidR="008434E4" w:rsidRDefault="008434E4" w:rsidP="008434E4">
      <w:pPr>
        <w:jc w:val="both"/>
        <w:rPr>
          <w:rFonts w:ascii="Times New Roman" w:hAnsi="Times New Roman" w:cs="Times New Roman"/>
          <w:sz w:val="28"/>
          <w:szCs w:val="28"/>
          <w:lang w:val="ru-RU"/>
        </w:rPr>
      </w:pPr>
      <w:r w:rsidRPr="008434E4">
        <w:rPr>
          <w:rFonts w:ascii="Times New Roman" w:hAnsi="Times New Roman" w:cs="Times New Roman"/>
          <w:sz w:val="28"/>
          <w:szCs w:val="28"/>
          <w:lang w:val="ru-RU"/>
        </w:rPr>
        <w:lastRenderedPageBreak/>
        <w:t xml:space="preserve">Варіативна складова Типового навчального плану для </w:t>
      </w:r>
      <w:r w:rsidR="009A3D43">
        <w:rPr>
          <w:rFonts w:ascii="Times New Roman" w:hAnsi="Times New Roman" w:cs="Times New Roman"/>
          <w:sz w:val="28"/>
          <w:szCs w:val="28"/>
          <w:lang w:val="ru-RU"/>
        </w:rPr>
        <w:t>3</w:t>
      </w:r>
      <w:r w:rsidRPr="008434E4">
        <w:rPr>
          <w:rFonts w:ascii="Times New Roman" w:hAnsi="Times New Roman" w:cs="Times New Roman"/>
          <w:sz w:val="28"/>
          <w:szCs w:val="28"/>
          <w:lang w:val="ru-RU"/>
        </w:rPr>
        <w:t>-</w:t>
      </w:r>
      <w:r w:rsidR="009A3D43">
        <w:rPr>
          <w:rFonts w:ascii="Times New Roman" w:hAnsi="Times New Roman" w:cs="Times New Roman"/>
          <w:sz w:val="28"/>
          <w:szCs w:val="28"/>
          <w:lang w:val="ru-RU"/>
        </w:rPr>
        <w:t>4</w:t>
      </w:r>
      <w:r w:rsidRPr="008434E4">
        <w:rPr>
          <w:rFonts w:ascii="Times New Roman" w:hAnsi="Times New Roman" w:cs="Times New Roman"/>
          <w:sz w:val="28"/>
          <w:szCs w:val="28"/>
          <w:lang w:val="ru-RU"/>
        </w:rPr>
        <w:t xml:space="preserve"> класів початкової школи визначається закладом загальної середньої освіти самостійно,  враховуючи особливості організації освітнього процесу та індивідуальних освітніх потреб учнів, особливості регіону, </w:t>
      </w:r>
      <w:proofErr w:type="gramStart"/>
      <w:r w:rsidRPr="008434E4">
        <w:rPr>
          <w:rFonts w:ascii="Times New Roman" w:hAnsi="Times New Roman" w:cs="Times New Roman"/>
          <w:sz w:val="28"/>
          <w:szCs w:val="28"/>
          <w:lang w:val="ru-RU"/>
        </w:rPr>
        <w:t>р</w:t>
      </w:r>
      <w:proofErr w:type="gramEnd"/>
      <w:r w:rsidRPr="008434E4">
        <w:rPr>
          <w:rFonts w:ascii="Times New Roman" w:hAnsi="Times New Roman" w:cs="Times New Roman"/>
          <w:sz w:val="28"/>
          <w:szCs w:val="28"/>
          <w:lang w:val="ru-RU"/>
        </w:rPr>
        <w:t xml:space="preserve">івень навчально-методичного та кадрового забезпечення закладу і відображається в річному навчальному плані закладу загальної середньої освіти. </w:t>
      </w:r>
    </w:p>
    <w:p w:rsidR="008434E4" w:rsidRDefault="008434E4" w:rsidP="008434E4">
      <w:pPr>
        <w:jc w:val="both"/>
        <w:rPr>
          <w:rFonts w:ascii="Times New Roman" w:hAnsi="Times New Roman" w:cs="Times New Roman"/>
          <w:sz w:val="28"/>
          <w:szCs w:val="28"/>
          <w:lang w:val="ru-RU"/>
        </w:rPr>
      </w:pPr>
      <w:r w:rsidRPr="008434E4">
        <w:rPr>
          <w:rFonts w:ascii="Times New Roman" w:hAnsi="Times New Roman" w:cs="Times New Roman"/>
          <w:sz w:val="28"/>
          <w:szCs w:val="28"/>
          <w:lang w:val="ru-RU"/>
        </w:rPr>
        <w:t xml:space="preserve">Поділ класів на групи при вивченні окремих предметів здійснюється відповідно до наказу Міністерства освіти і науки України від 20.02.2002 № 128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зареєстрованого в Міністерстві юстиції України від 06 березня 2002 року за № 229/6517 (зі змінами). Згідно з рішеннями місцевих органів виконавчої влади або органів місцевого самоврядування класи можуть ділитися на групи і при меншій наповнюваності від нормативної, а також при вивченні інших предметів за рахунок зекономлених бюджетних асигнувань та залучення додаткових коштів. </w:t>
      </w:r>
    </w:p>
    <w:p w:rsidR="008434E4" w:rsidRDefault="008434E4" w:rsidP="008434E4">
      <w:pPr>
        <w:jc w:val="both"/>
        <w:rPr>
          <w:rFonts w:ascii="Times New Roman" w:hAnsi="Times New Roman" w:cs="Times New Roman"/>
          <w:sz w:val="28"/>
          <w:szCs w:val="28"/>
          <w:lang w:val="ru-RU"/>
        </w:rPr>
      </w:pPr>
      <w:r w:rsidRPr="008434E4">
        <w:rPr>
          <w:rFonts w:ascii="Times New Roman" w:hAnsi="Times New Roman" w:cs="Times New Roman"/>
          <w:sz w:val="28"/>
          <w:szCs w:val="28"/>
          <w:lang w:val="ru-RU"/>
        </w:rPr>
        <w:t>Відповідно до постанови Кабінету Міні</w:t>
      </w:r>
      <w:proofErr w:type="gramStart"/>
      <w:r w:rsidRPr="008434E4">
        <w:rPr>
          <w:rFonts w:ascii="Times New Roman" w:hAnsi="Times New Roman" w:cs="Times New Roman"/>
          <w:sz w:val="28"/>
          <w:szCs w:val="28"/>
          <w:lang w:val="ru-RU"/>
        </w:rPr>
        <w:t>стр</w:t>
      </w:r>
      <w:proofErr w:type="gramEnd"/>
      <w:r w:rsidRPr="008434E4">
        <w:rPr>
          <w:rFonts w:ascii="Times New Roman" w:hAnsi="Times New Roman" w:cs="Times New Roman"/>
          <w:sz w:val="28"/>
          <w:szCs w:val="28"/>
          <w:lang w:val="ru-RU"/>
        </w:rPr>
        <w:t>ів України від 21 лютого 2018 року № 87 «Про затвердження Державного стандарту початкової освіти» зі змінами, внесеними постановою Кабінету Міністрів України від 24 липня 2019 року № 688 «Про внесення змін до Державного стандарту початкової освіти» години фізичної культури не враховуються при визначенні гранично допустимого навантаження учнів.</w:t>
      </w:r>
    </w:p>
    <w:p w:rsidR="008434E4" w:rsidRDefault="008434E4" w:rsidP="008434E4">
      <w:pPr>
        <w:jc w:val="center"/>
        <w:rPr>
          <w:rFonts w:ascii="Times New Roman" w:hAnsi="Times New Roman" w:cs="Times New Roman"/>
          <w:b/>
          <w:sz w:val="28"/>
          <w:szCs w:val="28"/>
          <w:lang w:val="ru-RU"/>
        </w:rPr>
      </w:pPr>
      <w:r w:rsidRPr="008434E4">
        <w:rPr>
          <w:rFonts w:ascii="Times New Roman" w:hAnsi="Times New Roman" w:cs="Times New Roman"/>
          <w:b/>
          <w:sz w:val="28"/>
          <w:szCs w:val="28"/>
          <w:lang w:val="ru-RU"/>
        </w:rPr>
        <w:t>Очікувані результати навчання здобувачів початкової освіти</w:t>
      </w:r>
    </w:p>
    <w:p w:rsidR="008434E4" w:rsidRDefault="008434E4" w:rsidP="008434E4">
      <w:pPr>
        <w:jc w:val="both"/>
        <w:rPr>
          <w:rFonts w:ascii="Times New Roman" w:hAnsi="Times New Roman" w:cs="Times New Roman"/>
          <w:sz w:val="28"/>
          <w:szCs w:val="28"/>
          <w:lang w:val="ru-RU"/>
        </w:rPr>
      </w:pPr>
      <w:r w:rsidRPr="008434E4">
        <w:rPr>
          <w:rFonts w:ascii="Times New Roman" w:hAnsi="Times New Roman" w:cs="Times New Roman"/>
          <w:sz w:val="28"/>
          <w:szCs w:val="28"/>
          <w:lang w:val="ru-RU"/>
        </w:rPr>
        <w:t xml:space="preserve">Відповідно до мети та загальних цілей, окреслених у </w:t>
      </w:r>
      <w:proofErr w:type="gramStart"/>
      <w:r w:rsidRPr="008434E4">
        <w:rPr>
          <w:rFonts w:ascii="Times New Roman" w:hAnsi="Times New Roman" w:cs="Times New Roman"/>
          <w:sz w:val="28"/>
          <w:szCs w:val="28"/>
          <w:lang w:val="ru-RU"/>
        </w:rPr>
        <w:t>Державному</w:t>
      </w:r>
      <w:proofErr w:type="gramEnd"/>
      <w:r w:rsidRPr="008434E4">
        <w:rPr>
          <w:rFonts w:ascii="Times New Roman" w:hAnsi="Times New Roman" w:cs="Times New Roman"/>
          <w:sz w:val="28"/>
          <w:szCs w:val="28"/>
          <w:lang w:val="ru-RU"/>
        </w:rPr>
        <w:t xml:space="preserve"> стандарті початкової освіти, визначено завдання, які має реалізувати вчитель у рамках кожної галузі. </w:t>
      </w:r>
    </w:p>
    <w:p w:rsidR="000539BE" w:rsidRDefault="008434E4" w:rsidP="008434E4">
      <w:pPr>
        <w:jc w:val="both"/>
        <w:rPr>
          <w:rFonts w:ascii="Times New Roman" w:hAnsi="Times New Roman" w:cs="Times New Roman"/>
          <w:sz w:val="28"/>
          <w:szCs w:val="28"/>
          <w:lang w:val="ru-RU"/>
        </w:rPr>
      </w:pPr>
      <w:r w:rsidRPr="008434E4">
        <w:rPr>
          <w:rFonts w:ascii="Times New Roman" w:hAnsi="Times New Roman" w:cs="Times New Roman"/>
          <w:sz w:val="28"/>
          <w:szCs w:val="28"/>
          <w:lang w:val="ru-RU"/>
        </w:rPr>
        <w:t>Очікувані результати першого циклу навчання подано в межах кожної освітньої галузі за змістовими лініями. Очікувані результати навчання  здобувачів освіти подано за змістовими лініями і спі</w:t>
      </w:r>
      <w:proofErr w:type="gramStart"/>
      <w:r w:rsidRPr="008434E4">
        <w:rPr>
          <w:rFonts w:ascii="Times New Roman" w:hAnsi="Times New Roman" w:cs="Times New Roman"/>
          <w:sz w:val="28"/>
          <w:szCs w:val="28"/>
          <w:lang w:val="ru-RU"/>
        </w:rPr>
        <w:t>вв</w:t>
      </w:r>
      <w:proofErr w:type="gramEnd"/>
      <w:r w:rsidRPr="008434E4">
        <w:rPr>
          <w:rFonts w:ascii="Times New Roman" w:hAnsi="Times New Roman" w:cs="Times New Roman"/>
          <w:sz w:val="28"/>
          <w:szCs w:val="28"/>
          <w:lang w:val="ru-RU"/>
        </w:rPr>
        <w:t xml:space="preserve">іднесене за допомогою індексів з обов’язковими результатами навчання </w:t>
      </w:r>
      <w:r w:rsidR="009A3D43">
        <w:rPr>
          <w:rFonts w:ascii="Times New Roman" w:hAnsi="Times New Roman" w:cs="Times New Roman"/>
          <w:sz w:val="28"/>
          <w:szCs w:val="28"/>
          <w:lang w:val="ru-RU"/>
        </w:rPr>
        <w:t>другого</w:t>
      </w:r>
    </w:p>
    <w:p w:rsidR="008434E4" w:rsidRDefault="008434E4" w:rsidP="008434E4">
      <w:pPr>
        <w:jc w:val="both"/>
        <w:rPr>
          <w:rFonts w:ascii="Times New Roman" w:hAnsi="Times New Roman" w:cs="Times New Roman"/>
          <w:sz w:val="28"/>
          <w:szCs w:val="28"/>
          <w:lang w:val="ru-RU"/>
        </w:rPr>
      </w:pPr>
      <w:r w:rsidRPr="008434E4">
        <w:rPr>
          <w:rFonts w:ascii="Times New Roman" w:hAnsi="Times New Roman" w:cs="Times New Roman"/>
          <w:sz w:val="28"/>
          <w:szCs w:val="28"/>
          <w:lang w:val="ru-RU"/>
        </w:rPr>
        <w:t xml:space="preserve"> циклу, визначеними Державним стандартом початкової освіти. </w:t>
      </w:r>
    </w:p>
    <w:p w:rsidR="008434E4" w:rsidRDefault="008434E4" w:rsidP="008434E4">
      <w:pPr>
        <w:jc w:val="both"/>
        <w:rPr>
          <w:rFonts w:ascii="Times New Roman" w:hAnsi="Times New Roman" w:cs="Times New Roman"/>
          <w:sz w:val="28"/>
          <w:szCs w:val="28"/>
          <w:lang w:val="ru-RU"/>
        </w:rPr>
      </w:pPr>
      <w:r w:rsidRPr="008434E4">
        <w:rPr>
          <w:rFonts w:ascii="Times New Roman" w:hAnsi="Times New Roman" w:cs="Times New Roman"/>
          <w:sz w:val="28"/>
          <w:szCs w:val="28"/>
          <w:lang w:val="ru-RU"/>
        </w:rPr>
        <w:t xml:space="preserve">Зміст програми має потенціал для формування у здобувачів таких ключових компетентностей: </w:t>
      </w:r>
    </w:p>
    <w:p w:rsidR="008434E4" w:rsidRDefault="008434E4" w:rsidP="008434E4">
      <w:pPr>
        <w:jc w:val="both"/>
        <w:rPr>
          <w:rFonts w:ascii="Times New Roman" w:hAnsi="Times New Roman" w:cs="Times New Roman"/>
          <w:sz w:val="28"/>
          <w:szCs w:val="28"/>
          <w:lang w:val="ru-RU"/>
        </w:rPr>
      </w:pPr>
      <w:r w:rsidRPr="008434E4">
        <w:rPr>
          <w:rFonts w:ascii="Times New Roman" w:hAnsi="Times New Roman" w:cs="Times New Roman"/>
          <w:sz w:val="28"/>
          <w:szCs w:val="28"/>
          <w:lang w:val="ru-RU"/>
        </w:rPr>
        <w:lastRenderedPageBreak/>
        <w:t xml:space="preserve">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 </w:t>
      </w:r>
    </w:p>
    <w:p w:rsidR="008434E4" w:rsidRDefault="008434E4" w:rsidP="008434E4">
      <w:pPr>
        <w:jc w:val="both"/>
        <w:rPr>
          <w:rFonts w:ascii="Times New Roman" w:hAnsi="Times New Roman" w:cs="Times New Roman"/>
          <w:sz w:val="28"/>
          <w:szCs w:val="28"/>
          <w:lang w:val="ru-RU"/>
        </w:rPr>
      </w:pPr>
      <w:r w:rsidRPr="008434E4">
        <w:rPr>
          <w:rFonts w:ascii="Times New Roman" w:hAnsi="Times New Roman" w:cs="Times New Roman"/>
          <w:sz w:val="28"/>
          <w:szCs w:val="28"/>
          <w:lang w:val="ru-RU"/>
        </w:rPr>
        <w:t xml:space="preserve">2) здатність спілкуватися рідною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 </w:t>
      </w:r>
    </w:p>
    <w:p w:rsidR="008434E4" w:rsidRDefault="008434E4" w:rsidP="008434E4">
      <w:pPr>
        <w:jc w:val="both"/>
        <w:rPr>
          <w:rFonts w:ascii="Times New Roman" w:hAnsi="Times New Roman" w:cs="Times New Roman"/>
          <w:sz w:val="28"/>
          <w:szCs w:val="28"/>
          <w:lang w:val="ru-RU"/>
        </w:rPr>
      </w:pPr>
      <w:r w:rsidRPr="008434E4">
        <w:rPr>
          <w:rFonts w:ascii="Times New Roman" w:hAnsi="Times New Roman" w:cs="Times New Roman"/>
          <w:sz w:val="28"/>
          <w:szCs w:val="28"/>
          <w:lang w:val="ru-RU"/>
        </w:rPr>
        <w:t xml:space="preserve">3) 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 </w:t>
      </w:r>
    </w:p>
    <w:p w:rsidR="008434E4" w:rsidRDefault="008434E4" w:rsidP="008434E4">
      <w:pPr>
        <w:jc w:val="both"/>
        <w:rPr>
          <w:rFonts w:ascii="Times New Roman" w:hAnsi="Times New Roman" w:cs="Times New Roman"/>
          <w:sz w:val="28"/>
          <w:szCs w:val="28"/>
          <w:lang w:val="ru-RU"/>
        </w:rPr>
      </w:pPr>
      <w:r w:rsidRPr="008434E4">
        <w:rPr>
          <w:rFonts w:ascii="Times New Roman" w:hAnsi="Times New Roman" w:cs="Times New Roman"/>
          <w:sz w:val="28"/>
          <w:szCs w:val="28"/>
          <w:lang w:val="ru-RU"/>
        </w:rPr>
        <w:t xml:space="preserve">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 </w:t>
      </w:r>
    </w:p>
    <w:p w:rsidR="008434E4" w:rsidRDefault="008434E4" w:rsidP="008434E4">
      <w:pPr>
        <w:jc w:val="both"/>
        <w:rPr>
          <w:rFonts w:ascii="Times New Roman" w:hAnsi="Times New Roman" w:cs="Times New Roman"/>
          <w:sz w:val="28"/>
          <w:szCs w:val="28"/>
          <w:lang w:val="ru-RU"/>
        </w:rPr>
      </w:pPr>
      <w:r w:rsidRPr="008434E4">
        <w:rPr>
          <w:rFonts w:ascii="Times New Roman" w:hAnsi="Times New Roman" w:cs="Times New Roman"/>
          <w:sz w:val="28"/>
          <w:szCs w:val="28"/>
          <w:lang w:val="ru-RU"/>
        </w:rPr>
        <w:t xml:space="preserve">5) інноваційність,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w:t>
      </w:r>
      <w:proofErr w:type="gramStart"/>
      <w:r w:rsidRPr="008434E4">
        <w:rPr>
          <w:rFonts w:ascii="Times New Roman" w:hAnsi="Times New Roman" w:cs="Times New Roman"/>
          <w:sz w:val="28"/>
          <w:szCs w:val="28"/>
          <w:lang w:val="ru-RU"/>
        </w:rPr>
        <w:t>п</w:t>
      </w:r>
      <w:proofErr w:type="gramEnd"/>
      <w:r w:rsidRPr="008434E4">
        <w:rPr>
          <w:rFonts w:ascii="Times New Roman" w:hAnsi="Times New Roman" w:cs="Times New Roman"/>
          <w:sz w:val="28"/>
          <w:szCs w:val="28"/>
          <w:lang w:val="ru-RU"/>
        </w:rPr>
        <w:t xml:space="preserve">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 </w:t>
      </w:r>
    </w:p>
    <w:p w:rsidR="008434E4" w:rsidRDefault="008434E4" w:rsidP="008434E4">
      <w:pPr>
        <w:jc w:val="both"/>
        <w:rPr>
          <w:rFonts w:ascii="Times New Roman" w:hAnsi="Times New Roman" w:cs="Times New Roman"/>
          <w:sz w:val="28"/>
          <w:szCs w:val="28"/>
          <w:lang w:val="ru-RU"/>
        </w:rPr>
      </w:pPr>
      <w:r w:rsidRPr="008434E4">
        <w:rPr>
          <w:rFonts w:ascii="Times New Roman" w:hAnsi="Times New Roman" w:cs="Times New Roman"/>
          <w:sz w:val="28"/>
          <w:szCs w:val="28"/>
          <w:lang w:val="ru-RU"/>
        </w:rPr>
        <w:t xml:space="preserve">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 </w:t>
      </w:r>
    </w:p>
    <w:p w:rsidR="008434E4" w:rsidRDefault="008434E4" w:rsidP="008434E4">
      <w:pPr>
        <w:jc w:val="both"/>
        <w:rPr>
          <w:rFonts w:ascii="Times New Roman" w:hAnsi="Times New Roman" w:cs="Times New Roman"/>
          <w:sz w:val="28"/>
          <w:szCs w:val="28"/>
          <w:lang w:val="ru-RU"/>
        </w:rPr>
      </w:pPr>
      <w:r w:rsidRPr="008434E4">
        <w:rPr>
          <w:rFonts w:ascii="Times New Roman" w:hAnsi="Times New Roman" w:cs="Times New Roman"/>
          <w:sz w:val="28"/>
          <w:szCs w:val="28"/>
          <w:lang w:val="ru-RU"/>
        </w:rPr>
        <w:t xml:space="preserve">7)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 </w:t>
      </w:r>
    </w:p>
    <w:p w:rsidR="008434E4" w:rsidRDefault="008434E4" w:rsidP="008434E4">
      <w:pPr>
        <w:jc w:val="both"/>
        <w:rPr>
          <w:rFonts w:ascii="Times New Roman" w:hAnsi="Times New Roman" w:cs="Times New Roman"/>
          <w:sz w:val="28"/>
          <w:szCs w:val="28"/>
          <w:lang w:val="ru-RU"/>
        </w:rPr>
      </w:pPr>
      <w:r w:rsidRPr="008434E4">
        <w:rPr>
          <w:rFonts w:ascii="Times New Roman" w:hAnsi="Times New Roman" w:cs="Times New Roman"/>
          <w:sz w:val="28"/>
          <w:szCs w:val="28"/>
          <w:lang w:val="ru-RU"/>
        </w:rPr>
        <w:t xml:space="preserve">8) 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w:t>
      </w:r>
      <w:r w:rsidRPr="008434E4">
        <w:rPr>
          <w:rFonts w:ascii="Times New Roman" w:hAnsi="Times New Roman" w:cs="Times New Roman"/>
          <w:sz w:val="28"/>
          <w:szCs w:val="28"/>
          <w:lang w:val="ru-RU"/>
        </w:rPr>
        <w:lastRenderedPageBreak/>
        <w:t xml:space="preserve">навчальних потреб, визначення власних навчальних цілей та способів їх досягнення, навчання працювати самостійно і в групі; </w:t>
      </w:r>
    </w:p>
    <w:p w:rsidR="008434E4" w:rsidRDefault="008434E4" w:rsidP="008434E4">
      <w:pPr>
        <w:jc w:val="both"/>
        <w:rPr>
          <w:rFonts w:ascii="Times New Roman" w:hAnsi="Times New Roman" w:cs="Times New Roman"/>
          <w:sz w:val="28"/>
          <w:szCs w:val="28"/>
          <w:lang w:val="ru-RU"/>
        </w:rPr>
      </w:pPr>
      <w:r w:rsidRPr="008434E4">
        <w:rPr>
          <w:rFonts w:ascii="Times New Roman" w:hAnsi="Times New Roman" w:cs="Times New Roman"/>
          <w:sz w:val="28"/>
          <w:szCs w:val="28"/>
          <w:lang w:val="ru-RU"/>
        </w:rPr>
        <w:t xml:space="preserve">9)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 </w:t>
      </w:r>
    </w:p>
    <w:p w:rsidR="008434E4" w:rsidRDefault="008434E4" w:rsidP="008434E4">
      <w:pPr>
        <w:jc w:val="both"/>
        <w:rPr>
          <w:rFonts w:ascii="Times New Roman" w:hAnsi="Times New Roman" w:cs="Times New Roman"/>
          <w:sz w:val="28"/>
          <w:szCs w:val="28"/>
          <w:lang w:val="ru-RU"/>
        </w:rPr>
      </w:pPr>
      <w:r w:rsidRPr="008434E4">
        <w:rPr>
          <w:rFonts w:ascii="Times New Roman" w:hAnsi="Times New Roman" w:cs="Times New Roman"/>
          <w:sz w:val="28"/>
          <w:szCs w:val="28"/>
          <w:lang w:val="ru-RU"/>
        </w:rPr>
        <w:t xml:space="preserve">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 </w:t>
      </w:r>
    </w:p>
    <w:p w:rsidR="008434E4" w:rsidRDefault="008434E4" w:rsidP="008434E4">
      <w:pPr>
        <w:jc w:val="both"/>
        <w:rPr>
          <w:rFonts w:ascii="Times New Roman" w:hAnsi="Times New Roman" w:cs="Times New Roman"/>
          <w:sz w:val="28"/>
          <w:szCs w:val="28"/>
          <w:lang w:val="ru-RU"/>
        </w:rPr>
      </w:pPr>
      <w:r w:rsidRPr="008434E4">
        <w:rPr>
          <w:rFonts w:ascii="Times New Roman" w:hAnsi="Times New Roman" w:cs="Times New Roman"/>
          <w:sz w:val="28"/>
          <w:szCs w:val="28"/>
          <w:lang w:val="ru-RU"/>
        </w:rPr>
        <w:t xml:space="preserve">11)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 </w:t>
      </w:r>
    </w:p>
    <w:p w:rsidR="008434E4" w:rsidRDefault="008434E4" w:rsidP="008434E4">
      <w:pPr>
        <w:jc w:val="both"/>
        <w:rPr>
          <w:rFonts w:ascii="Times New Roman" w:hAnsi="Times New Roman" w:cs="Times New Roman"/>
          <w:sz w:val="28"/>
          <w:szCs w:val="28"/>
          <w:lang w:val="ru-RU"/>
        </w:rPr>
      </w:pPr>
      <w:r w:rsidRPr="008434E4">
        <w:rPr>
          <w:rFonts w:ascii="Times New Roman" w:hAnsi="Times New Roman" w:cs="Times New Roman"/>
          <w:sz w:val="28"/>
          <w:szCs w:val="28"/>
          <w:lang w:val="ru-RU"/>
        </w:rPr>
        <w:t>Спільними для всіх ключових компетентностей є такі вміння: читання з розумінням, уміння висловлювати власну думку усно і письмово, критичне та системне мислення, творчість, ініціативність, здатність логічно обґрунтовувати позицію, вміння конструктивно керувати емоціями, оцінювати ризики, приймати рішення, розв'язувати проблеми, співпрацювати з іншими особами.</w:t>
      </w:r>
    </w:p>
    <w:p w:rsidR="008434E4" w:rsidRDefault="00670854" w:rsidP="00670854">
      <w:pPr>
        <w:jc w:val="center"/>
        <w:rPr>
          <w:rFonts w:ascii="Times New Roman" w:hAnsi="Times New Roman" w:cs="Times New Roman"/>
          <w:b/>
          <w:sz w:val="28"/>
          <w:szCs w:val="28"/>
          <w:lang w:val="ru-RU"/>
        </w:rPr>
      </w:pPr>
      <w:r w:rsidRPr="00670854">
        <w:rPr>
          <w:rFonts w:ascii="Times New Roman" w:hAnsi="Times New Roman" w:cs="Times New Roman"/>
          <w:b/>
          <w:sz w:val="28"/>
          <w:szCs w:val="28"/>
          <w:lang w:val="ru-RU"/>
        </w:rPr>
        <w:t>Рекомендовані методи та форми організації освітнього процесу</w:t>
      </w:r>
    </w:p>
    <w:p w:rsidR="00670854" w:rsidRDefault="00670854" w:rsidP="00670854">
      <w:pPr>
        <w:jc w:val="both"/>
        <w:rPr>
          <w:rFonts w:ascii="Times New Roman" w:hAnsi="Times New Roman" w:cs="Times New Roman"/>
          <w:sz w:val="28"/>
          <w:szCs w:val="28"/>
          <w:lang w:val="ru-RU"/>
        </w:rPr>
      </w:pPr>
      <w:r w:rsidRPr="00670854">
        <w:rPr>
          <w:rFonts w:ascii="Times New Roman" w:hAnsi="Times New Roman" w:cs="Times New Roman"/>
          <w:sz w:val="28"/>
          <w:szCs w:val="28"/>
          <w:lang w:val="ru-RU"/>
        </w:rPr>
        <w:t xml:space="preserve">Освітній процес організовується в безпечному освітньому середовищі для адаптації дитини до систематичного навчання та здійснюється з урахуванням вікових особливостей, фізичного, психічного та інтелектуального розвитку дітей, їхніх особливих освітніх потреб. </w:t>
      </w:r>
    </w:p>
    <w:p w:rsidR="00670854" w:rsidRDefault="00670854" w:rsidP="00670854">
      <w:pPr>
        <w:jc w:val="both"/>
        <w:rPr>
          <w:rFonts w:ascii="Times New Roman" w:hAnsi="Times New Roman" w:cs="Times New Roman"/>
          <w:sz w:val="28"/>
          <w:szCs w:val="28"/>
          <w:lang w:val="ru-RU"/>
        </w:rPr>
      </w:pPr>
      <w:r w:rsidRPr="00670854">
        <w:rPr>
          <w:rFonts w:ascii="Times New Roman" w:hAnsi="Times New Roman" w:cs="Times New Roman"/>
          <w:sz w:val="28"/>
          <w:szCs w:val="28"/>
          <w:lang w:val="ru-RU"/>
        </w:rPr>
        <w:t xml:space="preserve">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програмі. Вибір форм залежить від наявності необхідних ресурсів (матеріально-технічного, кадрового, навчальнометодичного, інформаційного забезпечення освітньої діяльності тощо), а також форм здобуття освіти. </w:t>
      </w:r>
    </w:p>
    <w:p w:rsidR="00670854" w:rsidRDefault="00670854" w:rsidP="00670854">
      <w:pPr>
        <w:jc w:val="both"/>
        <w:rPr>
          <w:rFonts w:ascii="Times New Roman" w:hAnsi="Times New Roman" w:cs="Times New Roman"/>
          <w:sz w:val="28"/>
          <w:szCs w:val="28"/>
          <w:lang w:val="ru-RU"/>
        </w:rPr>
      </w:pPr>
      <w:r w:rsidRPr="00670854">
        <w:rPr>
          <w:rFonts w:ascii="Times New Roman" w:hAnsi="Times New Roman" w:cs="Times New Roman"/>
          <w:sz w:val="28"/>
          <w:szCs w:val="28"/>
          <w:lang w:val="ru-RU"/>
        </w:rPr>
        <w:t xml:space="preserve">Зміст початкової освіти структурується вчителями на засадах інтегративного підходу у навчанні. </w:t>
      </w:r>
    </w:p>
    <w:p w:rsidR="00670854" w:rsidRDefault="00670854" w:rsidP="00670854">
      <w:pPr>
        <w:jc w:val="both"/>
        <w:rPr>
          <w:rFonts w:ascii="Times New Roman" w:hAnsi="Times New Roman" w:cs="Times New Roman"/>
          <w:sz w:val="28"/>
          <w:szCs w:val="28"/>
          <w:lang w:val="ru-RU"/>
        </w:rPr>
      </w:pPr>
      <w:r w:rsidRPr="00670854">
        <w:rPr>
          <w:rFonts w:ascii="Times New Roman" w:hAnsi="Times New Roman" w:cs="Times New Roman"/>
          <w:sz w:val="28"/>
          <w:szCs w:val="28"/>
          <w:lang w:val="ru-RU"/>
        </w:rPr>
        <w:lastRenderedPageBreak/>
        <w:t xml:space="preserve">Освітній процес здійснюється в умовах колективно-розподіленої навчальної діяльності за активної участі дітей в розв’язанні навчальних завдань. </w:t>
      </w:r>
    </w:p>
    <w:p w:rsidR="00670854" w:rsidRDefault="00670854" w:rsidP="00670854">
      <w:pPr>
        <w:jc w:val="both"/>
        <w:rPr>
          <w:rFonts w:ascii="Times New Roman" w:hAnsi="Times New Roman" w:cs="Times New Roman"/>
          <w:sz w:val="28"/>
          <w:szCs w:val="28"/>
          <w:lang w:val="ru-RU"/>
        </w:rPr>
      </w:pPr>
      <w:r w:rsidRPr="00670854">
        <w:rPr>
          <w:rFonts w:ascii="Times New Roman" w:hAnsi="Times New Roman" w:cs="Times New Roman"/>
          <w:sz w:val="28"/>
          <w:szCs w:val="28"/>
          <w:lang w:val="ru-RU"/>
        </w:rPr>
        <w:t>Очікувані результати навчання досягаються завдяки реалізації дослідницького методу та організації освітньої діяльності у формі колективного навчального діалогу (загальна, групова, парна дискусія), а також використання інших інтерактивних форм (проектна діяльність, сюжетно-рольові ігри, драматизації, екскурсії тощо), технологій дистанційного та/або змішаного навчання.</w:t>
      </w:r>
    </w:p>
    <w:p w:rsidR="00670854" w:rsidRDefault="00670854" w:rsidP="00670854">
      <w:pPr>
        <w:jc w:val="both"/>
        <w:rPr>
          <w:rFonts w:ascii="Times New Roman" w:hAnsi="Times New Roman" w:cs="Times New Roman"/>
          <w:sz w:val="28"/>
          <w:szCs w:val="28"/>
          <w:lang w:val="ru-RU"/>
        </w:rPr>
      </w:pPr>
      <w:r w:rsidRPr="00670854">
        <w:rPr>
          <w:rFonts w:ascii="Times New Roman" w:hAnsi="Times New Roman" w:cs="Times New Roman"/>
          <w:sz w:val="28"/>
          <w:szCs w:val="28"/>
          <w:lang w:val="ru-RU"/>
        </w:rPr>
        <w:t xml:space="preserve"> Враховуючи інтегрований характер компетентності, у процесі реалізації освітньої програми використовуються внутрішньопредметні і міжпредметні зв’язки, які сприяють цілісності результатів початкової освіти та переносу умінь у нові ситуації. </w:t>
      </w:r>
    </w:p>
    <w:p w:rsidR="00670854" w:rsidRDefault="00670854" w:rsidP="00670854">
      <w:pPr>
        <w:jc w:val="both"/>
        <w:rPr>
          <w:rFonts w:ascii="Times New Roman" w:hAnsi="Times New Roman" w:cs="Times New Roman"/>
          <w:sz w:val="28"/>
          <w:szCs w:val="28"/>
          <w:lang w:val="ru-RU"/>
        </w:rPr>
      </w:pPr>
      <w:r w:rsidRPr="00670854">
        <w:rPr>
          <w:rFonts w:ascii="Times New Roman" w:hAnsi="Times New Roman" w:cs="Times New Roman"/>
          <w:sz w:val="28"/>
          <w:szCs w:val="28"/>
          <w:lang w:val="ru-RU"/>
        </w:rPr>
        <w:t xml:space="preserve">Педагогічна діяльність вчителя зорієнтована на пріоритет цінності дитинства, що оберігається шляхом встановлення освітніх вимог, які відповідають віковим особливостям дитини, визнання прав дитини на навчання через діяльність, зокрема гру, обмеження обсягу домашніх завдань для збільшення часу на рухову активність і творчість дитини. </w:t>
      </w:r>
    </w:p>
    <w:p w:rsidR="00670854" w:rsidRDefault="00670854" w:rsidP="00670854">
      <w:pPr>
        <w:jc w:val="both"/>
        <w:rPr>
          <w:rFonts w:ascii="Times New Roman" w:hAnsi="Times New Roman" w:cs="Times New Roman"/>
          <w:sz w:val="28"/>
          <w:szCs w:val="28"/>
          <w:lang w:val="ru-RU"/>
        </w:rPr>
      </w:pPr>
      <w:r w:rsidRPr="00670854">
        <w:rPr>
          <w:rFonts w:ascii="Times New Roman" w:hAnsi="Times New Roman" w:cs="Times New Roman"/>
          <w:sz w:val="28"/>
          <w:szCs w:val="28"/>
          <w:lang w:val="ru-RU"/>
        </w:rPr>
        <w:t>Освітнє середовище засноване на визнанні унікальності та обдарованості кожної дитини, що забезпечується рівним доступом до освіти, забороною будьяких форм дискримінації або відокремлення дітей на основі попереднього відбору.</w:t>
      </w:r>
    </w:p>
    <w:p w:rsidR="00554537" w:rsidRDefault="00554537" w:rsidP="00670854">
      <w:pPr>
        <w:jc w:val="center"/>
        <w:rPr>
          <w:rFonts w:ascii="Times New Roman" w:hAnsi="Times New Roman" w:cs="Times New Roman"/>
          <w:b/>
          <w:sz w:val="28"/>
          <w:szCs w:val="28"/>
          <w:lang w:val="ru-RU"/>
        </w:rPr>
      </w:pPr>
    </w:p>
    <w:p w:rsidR="00554537" w:rsidRDefault="00554537" w:rsidP="00670854">
      <w:pPr>
        <w:jc w:val="center"/>
        <w:rPr>
          <w:rFonts w:ascii="Times New Roman" w:hAnsi="Times New Roman" w:cs="Times New Roman"/>
          <w:b/>
          <w:sz w:val="28"/>
          <w:szCs w:val="28"/>
          <w:lang w:val="ru-RU"/>
        </w:rPr>
      </w:pPr>
    </w:p>
    <w:p w:rsidR="00670854" w:rsidRDefault="00670854" w:rsidP="00670854">
      <w:pPr>
        <w:jc w:val="center"/>
        <w:rPr>
          <w:rFonts w:ascii="Times New Roman" w:hAnsi="Times New Roman" w:cs="Times New Roman"/>
          <w:b/>
          <w:sz w:val="28"/>
          <w:szCs w:val="28"/>
          <w:lang w:val="ru-RU"/>
        </w:rPr>
      </w:pPr>
      <w:r w:rsidRPr="00670854">
        <w:rPr>
          <w:rFonts w:ascii="Times New Roman" w:hAnsi="Times New Roman" w:cs="Times New Roman"/>
          <w:b/>
          <w:sz w:val="28"/>
          <w:szCs w:val="28"/>
          <w:lang w:val="ru-RU"/>
        </w:rPr>
        <w:t>Вимоги до осіб, які можуть розпочинати здобуття початкової освіти</w:t>
      </w:r>
    </w:p>
    <w:p w:rsidR="00670854" w:rsidRDefault="00670854" w:rsidP="00670854">
      <w:pPr>
        <w:jc w:val="both"/>
        <w:rPr>
          <w:rFonts w:ascii="Times New Roman" w:hAnsi="Times New Roman" w:cs="Times New Roman"/>
          <w:sz w:val="28"/>
          <w:szCs w:val="28"/>
          <w:lang w:val="ru-RU"/>
        </w:rPr>
      </w:pPr>
      <w:r w:rsidRPr="00670854">
        <w:rPr>
          <w:rFonts w:ascii="Times New Roman" w:hAnsi="Times New Roman" w:cs="Times New Roman"/>
          <w:sz w:val="28"/>
          <w:szCs w:val="28"/>
          <w:lang w:val="ru-RU"/>
        </w:rPr>
        <w:t xml:space="preserve">Початкова освіта здобувається, як правило, з шести років (відповідно до Закону України «Про освіту»). </w:t>
      </w:r>
    </w:p>
    <w:p w:rsidR="00670854" w:rsidRDefault="00670854" w:rsidP="00670854">
      <w:pPr>
        <w:jc w:val="both"/>
        <w:rPr>
          <w:rFonts w:ascii="Times New Roman" w:hAnsi="Times New Roman" w:cs="Times New Roman"/>
          <w:sz w:val="28"/>
          <w:szCs w:val="28"/>
          <w:lang w:val="ru-RU"/>
        </w:rPr>
      </w:pPr>
      <w:r w:rsidRPr="00670854">
        <w:rPr>
          <w:rFonts w:ascii="Times New Roman" w:hAnsi="Times New Roman" w:cs="Times New Roman"/>
          <w:sz w:val="28"/>
          <w:szCs w:val="28"/>
          <w:lang w:val="ru-RU"/>
        </w:rPr>
        <w:t xml:space="preserve">Вимоги до дітей, які розпочинають навчання у початковій школі, мають враховувати досягнення попереднього етапу їхнього розвитку. </w:t>
      </w:r>
    </w:p>
    <w:p w:rsidR="00670854" w:rsidRDefault="00670854" w:rsidP="00670854">
      <w:pPr>
        <w:jc w:val="both"/>
        <w:rPr>
          <w:rFonts w:ascii="Times New Roman" w:hAnsi="Times New Roman" w:cs="Times New Roman"/>
          <w:sz w:val="28"/>
          <w:szCs w:val="28"/>
          <w:lang w:val="ru-RU"/>
        </w:rPr>
      </w:pPr>
      <w:r w:rsidRPr="00670854">
        <w:rPr>
          <w:rFonts w:ascii="Times New Roman" w:hAnsi="Times New Roman" w:cs="Times New Roman"/>
          <w:sz w:val="28"/>
          <w:szCs w:val="28"/>
          <w:lang w:val="ru-RU"/>
        </w:rPr>
        <w:t xml:space="preserve">Період життя дитини від п’яти до шести (семи) років (старший дошкільний вік) визначається цілісною зміною її особистості, готовністю до нової соціальної ситуації розвитку. Пріоритетом цього процесу є формування і розвиток базових особистісних якостей дітей: спостережливості, допитливості, довільності поведінки, міжособистісної позитивної комунікації, відповідальності, діяльнісного і різнобічного освоєння навколишньої дійсності та ін. Потенційно це виявляється у певному рівні готовності дитини до систематичного навчання – фізичної, соціальної, емоційно-ціннісної, пізнавальної, мовленнєвої, творчої. </w:t>
      </w:r>
    </w:p>
    <w:p w:rsidR="00670854" w:rsidRDefault="00670854" w:rsidP="00670854">
      <w:pPr>
        <w:jc w:val="both"/>
        <w:rPr>
          <w:rFonts w:ascii="Times New Roman" w:hAnsi="Times New Roman" w:cs="Times New Roman"/>
          <w:sz w:val="28"/>
          <w:szCs w:val="28"/>
          <w:lang w:val="ru-RU"/>
        </w:rPr>
      </w:pPr>
      <w:r w:rsidRPr="00670854">
        <w:rPr>
          <w:rFonts w:ascii="Times New Roman" w:hAnsi="Times New Roman" w:cs="Times New Roman"/>
          <w:sz w:val="28"/>
          <w:szCs w:val="28"/>
          <w:lang w:val="ru-RU"/>
        </w:rPr>
        <w:lastRenderedPageBreak/>
        <w:t xml:space="preserve"> Зберігаючи наступність із дошкільним періодом дитинства, початкова школа забезпечує подальше становлення особистості дитини, її фізичний, інтелектуальний, соціальний розвиток; формує здатність до творчого самовираження, критичного мислення, виховує ціннісне ставлення до держави, рідного краю, української культури, пошанування своєї гідності та інших людей, збереження здоров’я.</w:t>
      </w:r>
    </w:p>
    <w:p w:rsidR="00670854" w:rsidRDefault="00670854" w:rsidP="00670854">
      <w:pPr>
        <w:jc w:val="center"/>
        <w:rPr>
          <w:rFonts w:ascii="Times New Roman" w:hAnsi="Times New Roman" w:cs="Times New Roman"/>
          <w:b/>
          <w:sz w:val="28"/>
          <w:szCs w:val="28"/>
          <w:lang w:val="ru-RU"/>
        </w:rPr>
      </w:pPr>
      <w:r w:rsidRPr="00670854">
        <w:rPr>
          <w:rFonts w:ascii="Times New Roman" w:hAnsi="Times New Roman" w:cs="Times New Roman"/>
          <w:b/>
          <w:sz w:val="28"/>
          <w:szCs w:val="28"/>
          <w:lang w:val="ru-RU"/>
        </w:rPr>
        <w:t>Можливості для побудови індивідуальних траєкторій навчання</w:t>
      </w:r>
    </w:p>
    <w:p w:rsidR="00670854" w:rsidRDefault="00670854" w:rsidP="00670854">
      <w:pPr>
        <w:jc w:val="both"/>
        <w:rPr>
          <w:rFonts w:ascii="Times New Roman" w:hAnsi="Times New Roman" w:cs="Times New Roman"/>
          <w:sz w:val="28"/>
          <w:szCs w:val="28"/>
          <w:lang w:val="ru-RU"/>
        </w:rPr>
      </w:pPr>
      <w:r w:rsidRPr="00670854">
        <w:rPr>
          <w:rFonts w:ascii="Times New Roman" w:hAnsi="Times New Roman" w:cs="Times New Roman"/>
          <w:sz w:val="28"/>
          <w:szCs w:val="28"/>
          <w:lang w:val="ru-RU"/>
        </w:rPr>
        <w:t xml:space="preserve">Програма забезпечує можливості для побудови індивідуальних траєкторій навчання здобувачів початкової освіти. За потреби в закладі може організувати здобуття освіти за індивідуальною освітньою траєкторією. </w:t>
      </w:r>
    </w:p>
    <w:p w:rsidR="00670854" w:rsidRDefault="00670854" w:rsidP="00670854">
      <w:pPr>
        <w:jc w:val="both"/>
        <w:rPr>
          <w:rFonts w:ascii="Times New Roman" w:hAnsi="Times New Roman" w:cs="Times New Roman"/>
          <w:sz w:val="28"/>
          <w:szCs w:val="28"/>
          <w:lang w:val="ru-RU"/>
        </w:rPr>
      </w:pPr>
      <w:r w:rsidRPr="00670854">
        <w:rPr>
          <w:rFonts w:ascii="Times New Roman" w:hAnsi="Times New Roman" w:cs="Times New Roman"/>
          <w:sz w:val="28"/>
          <w:szCs w:val="28"/>
          <w:lang w:val="ru-RU"/>
        </w:rPr>
        <w:t>Індивідуальна освітня траєкторія учня реалізується з урахуванням необхідних для цього ресурсів, наявних у закладі та інших суб’єктів освітньої діяльності, зокрема тих, що забезпечують здобуття освіти за мережевою формою здобуття освіти.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w:t>
      </w:r>
    </w:p>
    <w:p w:rsidR="00670854" w:rsidRDefault="00670854" w:rsidP="00670854">
      <w:pPr>
        <w:jc w:val="both"/>
        <w:rPr>
          <w:rFonts w:ascii="Times New Roman" w:hAnsi="Times New Roman" w:cs="Times New Roman"/>
          <w:sz w:val="28"/>
          <w:szCs w:val="28"/>
          <w:lang w:val="ru-RU"/>
        </w:rPr>
      </w:pPr>
      <w:r w:rsidRPr="00670854">
        <w:rPr>
          <w:rFonts w:ascii="Times New Roman" w:hAnsi="Times New Roman" w:cs="Times New Roman"/>
          <w:sz w:val="28"/>
          <w:szCs w:val="28"/>
          <w:lang w:val="ru-RU"/>
        </w:rPr>
        <w:t xml:space="preserve"> Освітня програма може мати корекційно-розвивальний складник для осіб з особливими освітніми потребами. Для дітей з особливими потребами тривалість здобуття початкової освіти може бути подовжена.</w:t>
      </w:r>
    </w:p>
    <w:p w:rsidR="00670854" w:rsidRPr="009A3D43" w:rsidRDefault="00670854" w:rsidP="00670854">
      <w:pPr>
        <w:jc w:val="center"/>
        <w:rPr>
          <w:rFonts w:ascii="Times New Roman" w:hAnsi="Times New Roman" w:cs="Times New Roman"/>
          <w:b/>
          <w:sz w:val="28"/>
          <w:szCs w:val="28"/>
          <w:lang w:val="ru-RU"/>
        </w:rPr>
      </w:pPr>
      <w:r w:rsidRPr="009A3D43">
        <w:rPr>
          <w:rFonts w:ascii="Times New Roman" w:hAnsi="Times New Roman" w:cs="Times New Roman"/>
          <w:b/>
          <w:sz w:val="28"/>
          <w:szCs w:val="28"/>
          <w:lang w:val="ru-RU"/>
        </w:rPr>
        <w:t>Опис інструментарію оцінювання</w:t>
      </w:r>
    </w:p>
    <w:p w:rsidR="00670854" w:rsidRDefault="00670854" w:rsidP="00670854">
      <w:pPr>
        <w:jc w:val="both"/>
        <w:rPr>
          <w:rFonts w:ascii="Times New Roman" w:hAnsi="Times New Roman" w:cs="Times New Roman"/>
          <w:sz w:val="28"/>
          <w:szCs w:val="28"/>
          <w:lang w:val="ru-RU"/>
        </w:rPr>
      </w:pPr>
      <w:r w:rsidRPr="009A3D43">
        <w:rPr>
          <w:rFonts w:ascii="Times New Roman" w:hAnsi="Times New Roman" w:cs="Times New Roman"/>
          <w:sz w:val="28"/>
          <w:szCs w:val="28"/>
          <w:lang w:val="ru-RU"/>
        </w:rPr>
        <w:t xml:space="preserve">Контроль і оцінювання навчальних досягнень здобувачів здійснюються на суб’єкт-суб’єктних засадах, що передбачає систематичне відстеження їхнього індивідуального розвитку у процесі навчання. </w:t>
      </w:r>
      <w:r w:rsidRPr="00670854">
        <w:rPr>
          <w:rFonts w:ascii="Times New Roman" w:hAnsi="Times New Roman" w:cs="Times New Roman"/>
          <w:sz w:val="28"/>
          <w:szCs w:val="28"/>
          <w:lang w:val="ru-RU"/>
        </w:rPr>
        <w:t xml:space="preserve">За цих умов контрольнооцінювальна діяльність набуває для здобувачів формувального характеру. </w:t>
      </w:r>
    </w:p>
    <w:p w:rsidR="00670854" w:rsidRDefault="00670854" w:rsidP="00670854">
      <w:pPr>
        <w:jc w:val="both"/>
        <w:rPr>
          <w:rFonts w:ascii="Times New Roman" w:hAnsi="Times New Roman" w:cs="Times New Roman"/>
          <w:sz w:val="28"/>
          <w:szCs w:val="28"/>
          <w:lang w:val="ru-RU"/>
        </w:rPr>
      </w:pPr>
      <w:r w:rsidRPr="00670854">
        <w:rPr>
          <w:rFonts w:ascii="Times New Roman" w:hAnsi="Times New Roman" w:cs="Times New Roman"/>
          <w:sz w:val="28"/>
          <w:szCs w:val="28"/>
          <w:lang w:val="ru-RU"/>
        </w:rPr>
        <w:t xml:space="preserve">Контроль спрямований на пошук ефективних шляхів поступу кожного здобувача у навчанні,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 </w:t>
      </w:r>
    </w:p>
    <w:p w:rsidR="00670854" w:rsidRDefault="00670854" w:rsidP="00670854">
      <w:pPr>
        <w:jc w:val="both"/>
        <w:rPr>
          <w:rFonts w:ascii="Times New Roman" w:hAnsi="Times New Roman" w:cs="Times New Roman"/>
          <w:sz w:val="28"/>
          <w:szCs w:val="28"/>
          <w:lang w:val="ru-RU"/>
        </w:rPr>
      </w:pPr>
      <w:r w:rsidRPr="00670854">
        <w:rPr>
          <w:rFonts w:ascii="Times New Roman" w:hAnsi="Times New Roman" w:cs="Times New Roman"/>
          <w:sz w:val="28"/>
          <w:szCs w:val="28"/>
          <w:lang w:val="ru-RU"/>
        </w:rPr>
        <w:t xml:space="preserve">Упродовж навчання в початковій школі здобувачі освіти опановують способи самоконтролю, саморефлексії і самооцінювання, що сприяє вихованню відповідальності, розвитку інтересу, своєчасному виявленню прогалин у знаннях, уміннях, навичках та їх корекції. </w:t>
      </w:r>
    </w:p>
    <w:p w:rsidR="00373E30" w:rsidRDefault="00373E30" w:rsidP="00670854">
      <w:pPr>
        <w:jc w:val="both"/>
        <w:rPr>
          <w:lang w:val="ru-RU"/>
        </w:rPr>
      </w:pPr>
      <w:r w:rsidRPr="00373E30">
        <w:rPr>
          <w:rFonts w:ascii="Times New Roman" w:hAnsi="Times New Roman" w:cs="Times New Roman"/>
          <w:sz w:val="28"/>
          <w:szCs w:val="28"/>
          <w:lang w:val="ru-RU"/>
        </w:rPr>
        <w:lastRenderedPageBreak/>
        <w:t>Навчальні досягнення здобувачів у 3-4 класах підлягають формувальному та підсумковому (тематичному і завершальному) оцінюванню</w:t>
      </w:r>
      <w:r w:rsidRPr="00373E30">
        <w:rPr>
          <w:lang w:val="ru-RU"/>
        </w:rPr>
        <w:t>.</w:t>
      </w:r>
    </w:p>
    <w:p w:rsidR="00670854" w:rsidRDefault="00670854" w:rsidP="00670854">
      <w:pPr>
        <w:jc w:val="both"/>
        <w:rPr>
          <w:rFonts w:ascii="Times New Roman" w:hAnsi="Times New Roman" w:cs="Times New Roman"/>
          <w:sz w:val="28"/>
          <w:szCs w:val="28"/>
          <w:lang w:val="ru-RU"/>
        </w:rPr>
      </w:pPr>
      <w:r w:rsidRPr="00670854">
        <w:rPr>
          <w:rFonts w:ascii="Times New Roman" w:hAnsi="Times New Roman" w:cs="Times New Roman"/>
          <w:sz w:val="28"/>
          <w:szCs w:val="28"/>
          <w:lang w:val="ru-RU"/>
        </w:rPr>
        <w:t xml:space="preserve">Формувальне оцінювання має на меті: підтримати навчальний розвиток дітей; вибудовувати індивідуальну траєкторію їхнього 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 </w:t>
      </w:r>
    </w:p>
    <w:p w:rsidR="00670854" w:rsidRDefault="00670854" w:rsidP="00670854">
      <w:pPr>
        <w:jc w:val="both"/>
        <w:rPr>
          <w:rFonts w:ascii="Times New Roman" w:hAnsi="Times New Roman" w:cs="Times New Roman"/>
          <w:sz w:val="28"/>
          <w:szCs w:val="28"/>
          <w:lang w:val="ru-RU"/>
        </w:rPr>
      </w:pPr>
      <w:r w:rsidRPr="00670854">
        <w:rPr>
          <w:rFonts w:ascii="Times New Roman" w:hAnsi="Times New Roman" w:cs="Times New Roman"/>
          <w:sz w:val="28"/>
          <w:szCs w:val="28"/>
          <w:lang w:val="ru-RU"/>
        </w:rPr>
        <w:t xml:space="preserve">Підсумкове оцінювання передбачає зіставлення навчальних досягнень здобувачів з конкретними очікуваними результатами навчання, визначеними освітньою програмою. </w:t>
      </w:r>
    </w:p>
    <w:p w:rsidR="00373E30" w:rsidRDefault="00373E30" w:rsidP="00670854">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Норми оцінювання навчальних досягнень учнів 3-4 класів </w:t>
      </w:r>
      <w:r w:rsidR="00475F65">
        <w:rPr>
          <w:rFonts w:ascii="Times New Roman" w:hAnsi="Times New Roman" w:cs="Times New Roman"/>
          <w:sz w:val="28"/>
          <w:szCs w:val="28"/>
          <w:lang w:val="ru-RU"/>
        </w:rPr>
        <w:t>затверджено рішенням педагогічної ради (протокол № 5 від 29.12.2021 року)</w:t>
      </w:r>
    </w:p>
    <w:p w:rsidR="00670854" w:rsidRDefault="00670854" w:rsidP="00670854">
      <w:pPr>
        <w:jc w:val="both"/>
        <w:rPr>
          <w:rFonts w:ascii="Times New Roman" w:hAnsi="Times New Roman" w:cs="Times New Roman"/>
          <w:sz w:val="28"/>
          <w:szCs w:val="28"/>
          <w:lang w:val="ru-RU"/>
        </w:rPr>
      </w:pPr>
      <w:r w:rsidRPr="00670854">
        <w:rPr>
          <w:rFonts w:ascii="Times New Roman" w:hAnsi="Times New Roman" w:cs="Times New Roman"/>
          <w:sz w:val="28"/>
          <w:szCs w:val="28"/>
          <w:lang w:val="ru-RU"/>
        </w:rPr>
        <w:t xml:space="preserve">Здобувачі початкової освіти проходять державну підсумкову атестацію, яка здійснюється лише з метою моніторингу якості освітньої діяльності закладів освіти та (або) якості освіти. </w:t>
      </w:r>
    </w:p>
    <w:p w:rsidR="00670854" w:rsidRDefault="00670854" w:rsidP="00670854">
      <w:pPr>
        <w:jc w:val="both"/>
        <w:rPr>
          <w:rFonts w:ascii="Times New Roman" w:hAnsi="Times New Roman" w:cs="Times New Roman"/>
          <w:sz w:val="28"/>
          <w:szCs w:val="28"/>
          <w:lang w:val="ru-RU"/>
        </w:rPr>
      </w:pPr>
      <w:proofErr w:type="gramStart"/>
      <w:r w:rsidRPr="00670854">
        <w:rPr>
          <w:rFonts w:ascii="Times New Roman" w:hAnsi="Times New Roman" w:cs="Times New Roman"/>
          <w:sz w:val="28"/>
          <w:szCs w:val="28"/>
          <w:lang w:val="ru-RU"/>
        </w:rPr>
        <w:t>З</w:t>
      </w:r>
      <w:proofErr w:type="gramEnd"/>
      <w:r w:rsidRPr="00670854">
        <w:rPr>
          <w:rFonts w:ascii="Times New Roman" w:hAnsi="Times New Roman" w:cs="Times New Roman"/>
          <w:sz w:val="28"/>
          <w:szCs w:val="28"/>
          <w:lang w:val="ru-RU"/>
        </w:rPr>
        <w:t xml:space="preserve"> метою неперервного відстеження результатів початкової освіти, їх прогнозування та коригування можуть проводитися моніторингові дослідження навчальних досягнень на національному, обласному, районному, шкільному рівнях, а також на рівні окремих класів. Аналіз результатів моніторингу дає  можливість відстежувати стан реалізації цілей початкової освіти та вчасно приймати необхідні педагогічні </w:t>
      </w:r>
      <w:proofErr w:type="gramStart"/>
      <w:r w:rsidRPr="00670854">
        <w:rPr>
          <w:rFonts w:ascii="Times New Roman" w:hAnsi="Times New Roman" w:cs="Times New Roman"/>
          <w:sz w:val="28"/>
          <w:szCs w:val="28"/>
          <w:lang w:val="ru-RU"/>
        </w:rPr>
        <w:t>р</w:t>
      </w:r>
      <w:proofErr w:type="gramEnd"/>
      <w:r w:rsidRPr="00670854">
        <w:rPr>
          <w:rFonts w:ascii="Times New Roman" w:hAnsi="Times New Roman" w:cs="Times New Roman"/>
          <w:sz w:val="28"/>
          <w:szCs w:val="28"/>
          <w:lang w:val="ru-RU"/>
        </w:rPr>
        <w:t>ішення.</w:t>
      </w:r>
    </w:p>
    <w:p w:rsidR="00670854" w:rsidRDefault="00670854" w:rsidP="00670854">
      <w:pPr>
        <w:jc w:val="center"/>
        <w:rPr>
          <w:rFonts w:ascii="Times New Roman" w:hAnsi="Times New Roman" w:cs="Times New Roman"/>
          <w:b/>
          <w:sz w:val="28"/>
          <w:szCs w:val="28"/>
          <w:lang w:val="ru-RU"/>
        </w:rPr>
      </w:pPr>
      <w:r w:rsidRPr="00670854">
        <w:rPr>
          <w:rFonts w:ascii="Times New Roman" w:hAnsi="Times New Roman" w:cs="Times New Roman"/>
          <w:b/>
          <w:sz w:val="28"/>
          <w:szCs w:val="28"/>
          <w:lang w:val="ru-RU"/>
        </w:rPr>
        <w:t>Опис та інструменти внутрішнього забезпечення якості освіти</w:t>
      </w:r>
    </w:p>
    <w:p w:rsidR="00670854" w:rsidRDefault="00670854" w:rsidP="00670854">
      <w:pPr>
        <w:jc w:val="both"/>
        <w:rPr>
          <w:rFonts w:ascii="Times New Roman" w:hAnsi="Times New Roman" w:cs="Times New Roman"/>
          <w:sz w:val="28"/>
          <w:szCs w:val="28"/>
          <w:lang w:val="ru-RU"/>
        </w:rPr>
      </w:pPr>
      <w:r w:rsidRPr="00670854">
        <w:rPr>
          <w:rFonts w:ascii="Times New Roman" w:hAnsi="Times New Roman" w:cs="Times New Roman"/>
          <w:sz w:val="28"/>
          <w:szCs w:val="28"/>
          <w:lang w:val="ru-RU"/>
        </w:rPr>
        <w:t>Система внутрішнього забезпечення якості складається з наступних компонентів:</w:t>
      </w:r>
    </w:p>
    <w:p w:rsidR="00670854" w:rsidRDefault="00670854" w:rsidP="00670854">
      <w:pPr>
        <w:jc w:val="both"/>
        <w:rPr>
          <w:rFonts w:ascii="Times New Roman" w:hAnsi="Times New Roman" w:cs="Times New Roman"/>
          <w:sz w:val="28"/>
          <w:szCs w:val="28"/>
          <w:lang w:val="ru-RU"/>
        </w:rPr>
      </w:pPr>
      <w:r w:rsidRPr="00670854">
        <w:rPr>
          <w:rFonts w:ascii="Times New Roman" w:hAnsi="Times New Roman" w:cs="Times New Roman"/>
          <w:sz w:val="28"/>
          <w:szCs w:val="28"/>
          <w:lang w:val="ru-RU"/>
        </w:rPr>
        <w:t xml:space="preserve"> кадрове забезпечення освітньої діяльності; </w:t>
      </w:r>
    </w:p>
    <w:p w:rsidR="00670854" w:rsidRDefault="00670854" w:rsidP="00670854">
      <w:pPr>
        <w:jc w:val="both"/>
        <w:rPr>
          <w:rFonts w:ascii="Times New Roman" w:hAnsi="Times New Roman" w:cs="Times New Roman"/>
          <w:sz w:val="28"/>
          <w:szCs w:val="28"/>
          <w:lang w:val="ru-RU"/>
        </w:rPr>
      </w:pPr>
      <w:r w:rsidRPr="00670854">
        <w:rPr>
          <w:rFonts w:ascii="Times New Roman" w:hAnsi="Times New Roman" w:cs="Times New Roman"/>
          <w:sz w:val="28"/>
          <w:szCs w:val="28"/>
          <w:lang w:val="ru-RU"/>
        </w:rPr>
        <w:t xml:space="preserve">навчально-методичне забезпечення освітньої діяльності; </w:t>
      </w:r>
    </w:p>
    <w:p w:rsidR="00670854" w:rsidRDefault="00670854" w:rsidP="00670854">
      <w:pPr>
        <w:jc w:val="both"/>
        <w:rPr>
          <w:rFonts w:ascii="Times New Roman" w:hAnsi="Times New Roman" w:cs="Times New Roman"/>
          <w:sz w:val="28"/>
          <w:szCs w:val="28"/>
          <w:lang w:val="ru-RU"/>
        </w:rPr>
      </w:pPr>
      <w:r w:rsidRPr="00670854">
        <w:rPr>
          <w:rFonts w:ascii="Times New Roman" w:hAnsi="Times New Roman" w:cs="Times New Roman"/>
          <w:sz w:val="28"/>
          <w:szCs w:val="28"/>
          <w:lang w:val="ru-RU"/>
        </w:rPr>
        <w:t xml:space="preserve">матеріально-технічне забезпечення освітньої діяльності; </w:t>
      </w:r>
    </w:p>
    <w:p w:rsidR="00670854" w:rsidRDefault="00670854" w:rsidP="00670854">
      <w:pPr>
        <w:jc w:val="both"/>
        <w:rPr>
          <w:rFonts w:ascii="Times New Roman" w:hAnsi="Times New Roman" w:cs="Times New Roman"/>
          <w:sz w:val="28"/>
          <w:szCs w:val="28"/>
          <w:lang w:val="ru-RU"/>
        </w:rPr>
      </w:pPr>
      <w:r w:rsidRPr="00670854">
        <w:rPr>
          <w:rFonts w:ascii="Times New Roman" w:hAnsi="Times New Roman" w:cs="Times New Roman"/>
          <w:sz w:val="28"/>
          <w:szCs w:val="28"/>
          <w:lang w:val="ru-RU"/>
        </w:rPr>
        <w:t xml:space="preserve">якість проведення навчальних занять; </w:t>
      </w:r>
    </w:p>
    <w:p w:rsidR="00670854" w:rsidRDefault="00670854" w:rsidP="00670854">
      <w:pPr>
        <w:jc w:val="both"/>
        <w:rPr>
          <w:rFonts w:ascii="Times New Roman" w:hAnsi="Times New Roman" w:cs="Times New Roman"/>
          <w:sz w:val="28"/>
          <w:szCs w:val="28"/>
          <w:lang w:val="ru-RU"/>
        </w:rPr>
      </w:pPr>
      <w:r w:rsidRPr="00670854">
        <w:rPr>
          <w:rFonts w:ascii="Times New Roman" w:hAnsi="Times New Roman" w:cs="Times New Roman"/>
          <w:sz w:val="28"/>
          <w:szCs w:val="28"/>
          <w:lang w:val="ru-RU"/>
        </w:rPr>
        <w:t xml:space="preserve">моніторинг досягнення учнями результатів навчання (компетентностей). </w:t>
      </w:r>
    </w:p>
    <w:p w:rsidR="00670854" w:rsidRDefault="00670854" w:rsidP="00670854">
      <w:pPr>
        <w:jc w:val="both"/>
        <w:rPr>
          <w:rFonts w:ascii="Times New Roman" w:hAnsi="Times New Roman" w:cs="Times New Roman"/>
          <w:sz w:val="28"/>
          <w:szCs w:val="28"/>
          <w:lang w:val="ru-RU"/>
        </w:rPr>
      </w:pPr>
      <w:r w:rsidRPr="00670854">
        <w:rPr>
          <w:rFonts w:ascii="Times New Roman" w:hAnsi="Times New Roman" w:cs="Times New Roman"/>
          <w:sz w:val="28"/>
          <w:szCs w:val="28"/>
          <w:lang w:val="ru-RU"/>
        </w:rPr>
        <w:t xml:space="preserve">Завдання системи внутрішнього забезпечення якості освіти є покращення якості освітньої діяльності і забезпечення міцної основи для ініціатив щодо ефективності та сталого розвитку закладу шляхом: </w:t>
      </w:r>
    </w:p>
    <w:p w:rsidR="00670854" w:rsidRDefault="00670854" w:rsidP="00670854">
      <w:pPr>
        <w:jc w:val="both"/>
        <w:rPr>
          <w:rFonts w:ascii="Times New Roman" w:hAnsi="Times New Roman" w:cs="Times New Roman"/>
          <w:sz w:val="28"/>
          <w:szCs w:val="28"/>
          <w:lang w:val="ru-RU"/>
        </w:rPr>
      </w:pPr>
      <w:r w:rsidRPr="00670854">
        <w:rPr>
          <w:rFonts w:ascii="Times New Roman" w:hAnsi="Times New Roman" w:cs="Times New Roman"/>
          <w:sz w:val="28"/>
          <w:szCs w:val="28"/>
          <w:lang w:val="ru-RU"/>
        </w:rPr>
        <w:lastRenderedPageBreak/>
        <w:t xml:space="preserve">оновлення методичної бази освітньої діяльності; </w:t>
      </w:r>
    </w:p>
    <w:p w:rsidR="00670854" w:rsidRDefault="00670854" w:rsidP="00670854">
      <w:pPr>
        <w:jc w:val="both"/>
        <w:rPr>
          <w:rFonts w:ascii="Times New Roman" w:hAnsi="Times New Roman" w:cs="Times New Roman"/>
          <w:sz w:val="28"/>
          <w:szCs w:val="28"/>
          <w:lang w:val="ru-RU"/>
        </w:rPr>
      </w:pPr>
      <w:r w:rsidRPr="00670854">
        <w:rPr>
          <w:rFonts w:ascii="Times New Roman" w:hAnsi="Times New Roman" w:cs="Times New Roman"/>
          <w:sz w:val="28"/>
          <w:szCs w:val="28"/>
          <w:lang w:val="ru-RU"/>
        </w:rPr>
        <w:t xml:space="preserve">контроль за виконанням навчальних планів та освітньої програми, якістю знань, умінь і навичок учнів, розробка рекомендацій щодо їх покращення; </w:t>
      </w:r>
    </w:p>
    <w:p w:rsidR="00670854" w:rsidRDefault="00670854" w:rsidP="00670854">
      <w:pPr>
        <w:jc w:val="both"/>
        <w:rPr>
          <w:rFonts w:ascii="Times New Roman" w:hAnsi="Times New Roman" w:cs="Times New Roman"/>
          <w:sz w:val="28"/>
          <w:szCs w:val="28"/>
          <w:lang w:val="ru-RU"/>
        </w:rPr>
      </w:pPr>
      <w:r w:rsidRPr="00670854">
        <w:rPr>
          <w:rFonts w:ascii="Times New Roman" w:hAnsi="Times New Roman" w:cs="Times New Roman"/>
          <w:sz w:val="28"/>
          <w:szCs w:val="28"/>
          <w:lang w:val="ru-RU"/>
        </w:rPr>
        <w:t>моніторинг та оптимізація безпечного, комфортного, сприйнятого соціально-психологічного освітнього середовища закладу загальної середньої освіти,</w:t>
      </w:r>
    </w:p>
    <w:p w:rsidR="00670854" w:rsidRDefault="00670854" w:rsidP="00670854">
      <w:pPr>
        <w:jc w:val="both"/>
        <w:rPr>
          <w:rFonts w:ascii="Times New Roman" w:hAnsi="Times New Roman" w:cs="Times New Roman"/>
          <w:sz w:val="28"/>
          <w:szCs w:val="28"/>
          <w:lang w:val="ru-RU"/>
        </w:rPr>
      </w:pPr>
      <w:r w:rsidRPr="00670854">
        <w:rPr>
          <w:rFonts w:ascii="Times New Roman" w:hAnsi="Times New Roman" w:cs="Times New Roman"/>
          <w:sz w:val="28"/>
          <w:szCs w:val="28"/>
          <w:lang w:val="ru-RU"/>
        </w:rPr>
        <w:t xml:space="preserve"> створення необхідних умов для підвищення фахового кваліфікаційного рівня педагогічних працівників; </w:t>
      </w:r>
    </w:p>
    <w:p w:rsidR="00670854" w:rsidRDefault="00670854" w:rsidP="00670854">
      <w:pPr>
        <w:jc w:val="both"/>
        <w:rPr>
          <w:rFonts w:ascii="Times New Roman" w:hAnsi="Times New Roman" w:cs="Times New Roman"/>
          <w:sz w:val="28"/>
          <w:szCs w:val="28"/>
          <w:lang w:val="ru-RU"/>
        </w:rPr>
      </w:pPr>
      <w:r w:rsidRPr="00670854">
        <w:rPr>
          <w:rFonts w:ascii="Times New Roman" w:hAnsi="Times New Roman" w:cs="Times New Roman"/>
          <w:sz w:val="28"/>
          <w:szCs w:val="28"/>
          <w:lang w:val="ru-RU"/>
        </w:rPr>
        <w:t>вдосконалення якості організаційно-управлінської компетентності</w:t>
      </w:r>
    </w:p>
    <w:p w:rsidR="00670854" w:rsidRDefault="00670854" w:rsidP="00670854">
      <w:pPr>
        <w:jc w:val="center"/>
        <w:rPr>
          <w:rFonts w:ascii="Times New Roman" w:hAnsi="Times New Roman" w:cs="Times New Roman"/>
          <w:b/>
          <w:sz w:val="28"/>
          <w:szCs w:val="28"/>
          <w:lang w:val="ru-RU"/>
        </w:rPr>
      </w:pPr>
      <w:r w:rsidRPr="00670854">
        <w:rPr>
          <w:rFonts w:ascii="Times New Roman" w:hAnsi="Times New Roman" w:cs="Times New Roman"/>
          <w:b/>
          <w:sz w:val="28"/>
          <w:szCs w:val="28"/>
          <w:lang w:val="ru-RU"/>
        </w:rPr>
        <w:t>Рекомендації щодо освітніх програм закладів освіти</w:t>
      </w:r>
    </w:p>
    <w:p w:rsidR="00A2278A" w:rsidRDefault="00A2278A" w:rsidP="00670854">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Комишуватський ліцей </w:t>
      </w:r>
      <w:proofErr w:type="gramStart"/>
      <w:r>
        <w:rPr>
          <w:rFonts w:ascii="Times New Roman" w:hAnsi="Times New Roman" w:cs="Times New Roman"/>
          <w:sz w:val="28"/>
          <w:szCs w:val="28"/>
          <w:lang w:val="ru-RU"/>
        </w:rPr>
        <w:t>Р</w:t>
      </w:r>
      <w:proofErr w:type="gramEnd"/>
      <w:r>
        <w:rPr>
          <w:rFonts w:ascii="Times New Roman" w:hAnsi="Times New Roman" w:cs="Times New Roman"/>
          <w:sz w:val="28"/>
          <w:szCs w:val="28"/>
          <w:lang w:val="ru-RU"/>
        </w:rPr>
        <w:t>івнянської сільської ради є</w:t>
      </w:r>
      <w:r w:rsidR="00670854" w:rsidRPr="00670854">
        <w:rPr>
          <w:rFonts w:ascii="Times New Roman" w:hAnsi="Times New Roman" w:cs="Times New Roman"/>
          <w:sz w:val="28"/>
          <w:szCs w:val="28"/>
          <w:lang w:val="ru-RU"/>
        </w:rPr>
        <w:t xml:space="preserve"> опорним закладом повної загальної середньої освіти І - ІІІ ступеня, що забезпечує потреби громадян у повній загальній середній освіті і має у своєму складі філії: </w:t>
      </w:r>
      <w:r>
        <w:rPr>
          <w:rFonts w:ascii="Times New Roman" w:hAnsi="Times New Roman" w:cs="Times New Roman"/>
          <w:sz w:val="28"/>
          <w:szCs w:val="28"/>
          <w:lang w:val="ru-RU"/>
        </w:rPr>
        <w:t>Малопомічнянська філія</w:t>
      </w:r>
      <w:r w:rsidRPr="00A2278A">
        <w:rPr>
          <w:rFonts w:ascii="Times New Roman" w:hAnsi="Times New Roman" w:cs="Times New Roman"/>
          <w:sz w:val="28"/>
          <w:szCs w:val="28"/>
          <w:lang w:val="ru-RU"/>
        </w:rPr>
        <w:t xml:space="preserve"> </w:t>
      </w:r>
      <w:r w:rsidRPr="00670854">
        <w:rPr>
          <w:rFonts w:ascii="Times New Roman" w:hAnsi="Times New Roman" w:cs="Times New Roman"/>
          <w:sz w:val="28"/>
          <w:szCs w:val="28"/>
          <w:lang w:val="ru-RU"/>
        </w:rPr>
        <w:t>за рішенням засновника</w:t>
      </w:r>
      <w:r w:rsidR="00670854" w:rsidRPr="00670854">
        <w:rPr>
          <w:rFonts w:ascii="Times New Roman" w:hAnsi="Times New Roman" w:cs="Times New Roman"/>
          <w:sz w:val="28"/>
          <w:szCs w:val="28"/>
          <w:lang w:val="ru-RU"/>
        </w:rPr>
        <w:t xml:space="preserve"> забезпечує здобуття </w:t>
      </w:r>
      <w:r>
        <w:rPr>
          <w:rFonts w:ascii="Times New Roman" w:hAnsi="Times New Roman" w:cs="Times New Roman"/>
          <w:sz w:val="28"/>
          <w:szCs w:val="28"/>
          <w:lang w:val="ru-RU"/>
        </w:rPr>
        <w:t>повної загальної середньої освіти</w:t>
      </w:r>
      <w:r w:rsidR="00670854" w:rsidRPr="00670854">
        <w:rPr>
          <w:rFonts w:ascii="Times New Roman" w:hAnsi="Times New Roman" w:cs="Times New Roman"/>
          <w:sz w:val="28"/>
          <w:szCs w:val="28"/>
          <w:lang w:val="ru-RU"/>
        </w:rPr>
        <w:t xml:space="preserve"> освіти; </w:t>
      </w:r>
      <w:r>
        <w:rPr>
          <w:rFonts w:ascii="Times New Roman" w:hAnsi="Times New Roman" w:cs="Times New Roman"/>
          <w:sz w:val="28"/>
          <w:szCs w:val="28"/>
          <w:lang w:val="ru-RU"/>
        </w:rPr>
        <w:t>Новоєгорівська фі</w:t>
      </w:r>
      <w:proofErr w:type="gramStart"/>
      <w:r>
        <w:rPr>
          <w:rFonts w:ascii="Times New Roman" w:hAnsi="Times New Roman" w:cs="Times New Roman"/>
          <w:sz w:val="28"/>
          <w:szCs w:val="28"/>
          <w:lang w:val="ru-RU"/>
        </w:rPr>
        <w:t>л</w:t>
      </w:r>
      <w:proofErr w:type="gramEnd"/>
      <w:r>
        <w:rPr>
          <w:rFonts w:ascii="Times New Roman" w:hAnsi="Times New Roman" w:cs="Times New Roman"/>
          <w:sz w:val="28"/>
          <w:szCs w:val="28"/>
          <w:lang w:val="ru-RU"/>
        </w:rPr>
        <w:t xml:space="preserve">ія  </w:t>
      </w:r>
      <w:r w:rsidR="00670854" w:rsidRPr="00670854">
        <w:rPr>
          <w:rFonts w:ascii="Times New Roman" w:hAnsi="Times New Roman" w:cs="Times New Roman"/>
          <w:sz w:val="28"/>
          <w:szCs w:val="28"/>
          <w:lang w:val="ru-RU"/>
        </w:rPr>
        <w:t xml:space="preserve">забезпечує здобуття базової середньої освіти. </w:t>
      </w:r>
    </w:p>
    <w:p w:rsidR="00670854" w:rsidRDefault="00A2278A" w:rsidP="00670854">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Комишуватський ліцей </w:t>
      </w:r>
      <w:proofErr w:type="gramStart"/>
      <w:r>
        <w:rPr>
          <w:rFonts w:ascii="Times New Roman" w:hAnsi="Times New Roman" w:cs="Times New Roman"/>
          <w:sz w:val="28"/>
          <w:szCs w:val="28"/>
          <w:lang w:val="ru-RU"/>
        </w:rPr>
        <w:t>Р</w:t>
      </w:r>
      <w:proofErr w:type="gramEnd"/>
      <w:r>
        <w:rPr>
          <w:rFonts w:ascii="Times New Roman" w:hAnsi="Times New Roman" w:cs="Times New Roman"/>
          <w:sz w:val="28"/>
          <w:szCs w:val="28"/>
          <w:lang w:val="ru-RU"/>
        </w:rPr>
        <w:t xml:space="preserve">івнянської сільської ради </w:t>
      </w:r>
      <w:r w:rsidRPr="00670854">
        <w:rPr>
          <w:rFonts w:ascii="Times New Roman" w:hAnsi="Times New Roman" w:cs="Times New Roman"/>
          <w:sz w:val="28"/>
          <w:szCs w:val="28"/>
          <w:lang w:val="ru-RU"/>
        </w:rPr>
        <w:t xml:space="preserve"> </w:t>
      </w:r>
      <w:r w:rsidR="00670854" w:rsidRPr="00670854">
        <w:rPr>
          <w:rFonts w:ascii="Times New Roman" w:hAnsi="Times New Roman" w:cs="Times New Roman"/>
          <w:sz w:val="28"/>
          <w:szCs w:val="28"/>
          <w:lang w:val="ru-RU"/>
        </w:rPr>
        <w:t>формує освітню програму початкової освіти, використовуючи в повному обсязі запропоновану типову освітню програму, розроблену під керівництвом Савченко О.Я. (</w:t>
      </w:r>
      <w:r w:rsidR="00373E30">
        <w:rPr>
          <w:rFonts w:ascii="Times New Roman" w:hAnsi="Times New Roman" w:cs="Times New Roman"/>
          <w:sz w:val="28"/>
          <w:szCs w:val="28"/>
          <w:lang w:val="ru-RU"/>
        </w:rPr>
        <w:t>3</w:t>
      </w:r>
      <w:r w:rsidR="00670854" w:rsidRPr="00670854">
        <w:rPr>
          <w:rFonts w:ascii="Times New Roman" w:hAnsi="Times New Roman" w:cs="Times New Roman"/>
          <w:sz w:val="28"/>
          <w:szCs w:val="28"/>
          <w:lang w:val="ru-RU"/>
        </w:rPr>
        <w:t>-</w:t>
      </w:r>
      <w:r w:rsidR="00373E30">
        <w:rPr>
          <w:rFonts w:ascii="Times New Roman" w:hAnsi="Times New Roman" w:cs="Times New Roman"/>
          <w:sz w:val="28"/>
          <w:szCs w:val="28"/>
          <w:lang w:val="ru-RU"/>
        </w:rPr>
        <w:t>4</w:t>
      </w:r>
      <w:r w:rsidR="00670854" w:rsidRPr="00670854">
        <w:rPr>
          <w:rFonts w:ascii="Times New Roman" w:hAnsi="Times New Roman" w:cs="Times New Roman"/>
          <w:sz w:val="28"/>
          <w:szCs w:val="28"/>
          <w:lang w:val="ru-RU"/>
        </w:rPr>
        <w:t xml:space="preserve"> клас), затвердженою наказом Міністерства освіти і науки України від </w:t>
      </w:r>
      <w:r>
        <w:rPr>
          <w:rFonts w:ascii="Times New Roman" w:hAnsi="Times New Roman" w:cs="Times New Roman"/>
          <w:sz w:val="28"/>
          <w:szCs w:val="28"/>
          <w:lang w:val="ru-RU"/>
        </w:rPr>
        <w:t>12.08.2022</w:t>
      </w:r>
      <w:r w:rsidR="00670854" w:rsidRPr="00670854">
        <w:rPr>
          <w:rFonts w:ascii="Times New Roman" w:hAnsi="Times New Roman" w:cs="Times New Roman"/>
          <w:sz w:val="28"/>
          <w:szCs w:val="28"/>
          <w:lang w:val="ru-RU"/>
        </w:rPr>
        <w:t xml:space="preserve"> № </w:t>
      </w:r>
      <w:r>
        <w:rPr>
          <w:rFonts w:ascii="Times New Roman" w:hAnsi="Times New Roman" w:cs="Times New Roman"/>
          <w:sz w:val="28"/>
          <w:szCs w:val="28"/>
          <w:lang w:val="ru-RU"/>
        </w:rPr>
        <w:t>743</w:t>
      </w:r>
      <w:r w:rsidR="00670854" w:rsidRPr="00670854">
        <w:rPr>
          <w:rFonts w:ascii="Times New Roman" w:hAnsi="Times New Roman" w:cs="Times New Roman"/>
          <w:sz w:val="28"/>
          <w:szCs w:val="28"/>
          <w:lang w:val="ru-RU"/>
        </w:rPr>
        <w:t>. Освітня програма початкової освіти, що сформована на основі типової освітньої програми, зокрема розроблену під керівництвом Савченко О.Я. (</w:t>
      </w:r>
      <w:r w:rsidR="00373E30">
        <w:rPr>
          <w:rFonts w:ascii="Times New Roman" w:hAnsi="Times New Roman" w:cs="Times New Roman"/>
          <w:sz w:val="28"/>
          <w:szCs w:val="28"/>
          <w:lang w:val="ru-RU"/>
        </w:rPr>
        <w:t>3</w:t>
      </w:r>
      <w:r w:rsidR="00670854" w:rsidRPr="00670854">
        <w:rPr>
          <w:rFonts w:ascii="Times New Roman" w:hAnsi="Times New Roman" w:cs="Times New Roman"/>
          <w:sz w:val="28"/>
          <w:szCs w:val="28"/>
          <w:lang w:val="ru-RU"/>
        </w:rPr>
        <w:t>-</w:t>
      </w:r>
      <w:r w:rsidR="00373E30">
        <w:rPr>
          <w:rFonts w:ascii="Times New Roman" w:hAnsi="Times New Roman" w:cs="Times New Roman"/>
          <w:sz w:val="28"/>
          <w:szCs w:val="28"/>
          <w:lang w:val="ru-RU"/>
        </w:rPr>
        <w:t>4</w:t>
      </w:r>
      <w:r w:rsidR="00670854" w:rsidRPr="00670854">
        <w:rPr>
          <w:rFonts w:ascii="Times New Roman" w:hAnsi="Times New Roman" w:cs="Times New Roman"/>
          <w:sz w:val="28"/>
          <w:szCs w:val="28"/>
          <w:lang w:val="ru-RU"/>
        </w:rPr>
        <w:t xml:space="preserve"> клас), не потребує окремого затвердження центральним органом забезпечення якості освіти. Її схвалює педагогічна рада та затверджує його керівник. Окрім освітніх компонентів для вільного вибору здобувачів освіти, які є обов’язковими, за рішенням закладу вона може містити інші компоненти, зокрема корекційно - розвитковий складник для осіб з особливими освітніми потребами. Освітня програма та перелік освітніх компонентів, що передбачені відповідною освітньою програмою, оприлюднюються на веб-сайті </w:t>
      </w:r>
      <w:r>
        <w:rPr>
          <w:rFonts w:ascii="Times New Roman" w:hAnsi="Times New Roman" w:cs="Times New Roman"/>
          <w:sz w:val="28"/>
          <w:szCs w:val="28"/>
          <w:lang w:val="ru-RU"/>
        </w:rPr>
        <w:t xml:space="preserve">Комишуватського ліцею Рівнянської сільської ради. </w:t>
      </w:r>
      <w:r w:rsidR="00670854" w:rsidRPr="00670854">
        <w:rPr>
          <w:rFonts w:ascii="Times New Roman" w:hAnsi="Times New Roman" w:cs="Times New Roman"/>
          <w:sz w:val="28"/>
          <w:szCs w:val="28"/>
          <w:lang w:val="ru-RU"/>
        </w:rPr>
        <w:t>На основі освітньої програми складається річний навчальний план, що конкретизує організацію освітнього процесу в опорному закладі та його філіях</w:t>
      </w:r>
    </w:p>
    <w:p w:rsidR="00A2278A" w:rsidRDefault="00A2278A" w:rsidP="00670854">
      <w:pPr>
        <w:jc w:val="both"/>
        <w:rPr>
          <w:rFonts w:ascii="Times New Roman" w:hAnsi="Times New Roman" w:cs="Times New Roman"/>
          <w:sz w:val="28"/>
          <w:szCs w:val="28"/>
          <w:lang w:val="ru-RU"/>
        </w:rPr>
      </w:pPr>
    </w:p>
    <w:p w:rsidR="00A2278A" w:rsidRDefault="00A2278A" w:rsidP="00670854">
      <w:pPr>
        <w:jc w:val="both"/>
        <w:rPr>
          <w:rFonts w:ascii="Times New Roman" w:hAnsi="Times New Roman" w:cs="Times New Roman"/>
          <w:sz w:val="28"/>
          <w:szCs w:val="28"/>
          <w:lang w:val="ru-RU"/>
        </w:rPr>
      </w:pPr>
    </w:p>
    <w:p w:rsidR="00A2278A" w:rsidRDefault="00A2278A" w:rsidP="00670854">
      <w:pPr>
        <w:jc w:val="both"/>
        <w:rPr>
          <w:rFonts w:ascii="Times New Roman" w:hAnsi="Times New Roman" w:cs="Times New Roman"/>
          <w:sz w:val="28"/>
          <w:szCs w:val="28"/>
          <w:lang w:val="ru-RU"/>
        </w:rPr>
      </w:pPr>
    </w:p>
    <w:p w:rsidR="00A2278A" w:rsidRDefault="00A2278A" w:rsidP="00670854">
      <w:pPr>
        <w:jc w:val="both"/>
        <w:rPr>
          <w:rFonts w:ascii="Times New Roman" w:hAnsi="Times New Roman" w:cs="Times New Roman"/>
          <w:sz w:val="28"/>
          <w:szCs w:val="28"/>
          <w:lang w:val="ru-RU"/>
        </w:rPr>
      </w:pPr>
    </w:p>
    <w:p w:rsidR="00A2278A" w:rsidRDefault="00A2278A" w:rsidP="00A2278A">
      <w:pPr>
        <w:spacing w:after="0"/>
        <w:ind w:left="4962"/>
        <w:rPr>
          <w:rFonts w:ascii="Times New Roman" w:hAnsi="Times New Roman" w:cs="Times New Roman"/>
          <w:sz w:val="28"/>
          <w:szCs w:val="28"/>
          <w:lang w:val="ru-RU"/>
        </w:rPr>
      </w:pPr>
      <w:bookmarkStart w:id="0" w:name="_GoBack"/>
      <w:bookmarkEnd w:id="0"/>
      <w:r>
        <w:rPr>
          <w:rFonts w:ascii="Times New Roman" w:hAnsi="Times New Roman" w:cs="Times New Roman"/>
          <w:sz w:val="28"/>
          <w:szCs w:val="28"/>
          <w:lang w:val="ru-RU"/>
        </w:rPr>
        <w:lastRenderedPageBreak/>
        <w:t>ДОДАТОК 1</w:t>
      </w:r>
    </w:p>
    <w:p w:rsidR="00A2278A" w:rsidRDefault="00A2278A" w:rsidP="00A2278A">
      <w:pPr>
        <w:spacing w:after="0"/>
        <w:ind w:left="4962"/>
        <w:rPr>
          <w:rFonts w:ascii="Times New Roman" w:hAnsi="Times New Roman" w:cs="Times New Roman"/>
          <w:sz w:val="28"/>
          <w:szCs w:val="28"/>
          <w:lang w:val="ru-RU"/>
        </w:rPr>
      </w:pPr>
      <w:r>
        <w:rPr>
          <w:rFonts w:ascii="Times New Roman" w:hAnsi="Times New Roman" w:cs="Times New Roman"/>
          <w:sz w:val="28"/>
          <w:szCs w:val="28"/>
          <w:lang w:val="ru-RU"/>
        </w:rPr>
        <w:t xml:space="preserve">до освітньої програми початкової освіти Комишуватського ліцею Рівнянської сільської ради </w:t>
      </w:r>
    </w:p>
    <w:p w:rsidR="00373E30" w:rsidRDefault="00373E30" w:rsidP="00670854">
      <w:pPr>
        <w:jc w:val="both"/>
        <w:rPr>
          <w:rFonts w:ascii="Times New Roman" w:hAnsi="Times New Roman" w:cs="Times New Roman"/>
          <w:sz w:val="28"/>
          <w:szCs w:val="28"/>
          <w:lang w:val="ru-RU"/>
        </w:rPr>
      </w:pPr>
      <w:r w:rsidRPr="00373E30">
        <w:rPr>
          <w:rFonts w:ascii="Times New Roman" w:hAnsi="Times New Roman" w:cs="Times New Roman"/>
          <w:noProof/>
          <w:sz w:val="28"/>
          <w:szCs w:val="28"/>
        </w:rPr>
        <w:drawing>
          <wp:inline distT="0" distB="0" distL="0" distR="0">
            <wp:extent cx="5257800" cy="6200775"/>
            <wp:effectExtent l="0" t="0" r="0" b="9525"/>
            <wp:docPr id="2" name="Рисунок 2" descr="D:\2023\освітні програми\навчальний план 3-4 класи.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23\освітні програми\навчальний план 3-4 класи.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57800" cy="6200775"/>
                    </a:xfrm>
                    <a:prstGeom prst="rect">
                      <a:avLst/>
                    </a:prstGeom>
                    <a:noFill/>
                    <a:ln>
                      <a:noFill/>
                    </a:ln>
                  </pic:spPr>
                </pic:pic>
              </a:graphicData>
            </a:graphic>
          </wp:inline>
        </w:drawing>
      </w:r>
    </w:p>
    <w:sectPr w:rsidR="00373E30" w:rsidSect="00475F65">
      <w:pgSz w:w="12240" w:h="15840"/>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963971"/>
    <w:multiLevelType w:val="multilevel"/>
    <w:tmpl w:val="A7FA8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F6D7A7D"/>
    <w:multiLevelType w:val="hybridMultilevel"/>
    <w:tmpl w:val="10027EA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50E"/>
    <w:rsid w:val="000539BE"/>
    <w:rsid w:val="000C56F8"/>
    <w:rsid w:val="001733F0"/>
    <w:rsid w:val="001A6C1D"/>
    <w:rsid w:val="002625B1"/>
    <w:rsid w:val="00277009"/>
    <w:rsid w:val="00373E30"/>
    <w:rsid w:val="00475F65"/>
    <w:rsid w:val="004C645E"/>
    <w:rsid w:val="00554537"/>
    <w:rsid w:val="005C10C7"/>
    <w:rsid w:val="00670854"/>
    <w:rsid w:val="0070750E"/>
    <w:rsid w:val="007D2E00"/>
    <w:rsid w:val="008434E4"/>
    <w:rsid w:val="008F3D74"/>
    <w:rsid w:val="009A3D43"/>
    <w:rsid w:val="00A2278A"/>
    <w:rsid w:val="00A6493A"/>
    <w:rsid w:val="00F2711B"/>
    <w:rsid w:val="00FD7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493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6493A"/>
    <w:rPr>
      <w:rFonts w:ascii="Segoe UI" w:hAnsi="Segoe UI" w:cs="Segoe UI"/>
      <w:sz w:val="18"/>
      <w:szCs w:val="18"/>
    </w:rPr>
  </w:style>
  <w:style w:type="character" w:styleId="a5">
    <w:name w:val="Hyperlink"/>
    <w:basedOn w:val="a0"/>
    <w:uiPriority w:val="99"/>
    <w:semiHidden/>
    <w:unhideWhenUsed/>
    <w:rsid w:val="002625B1"/>
    <w:rPr>
      <w:color w:val="0000FF"/>
      <w:u w:val="single"/>
    </w:rPr>
  </w:style>
  <w:style w:type="character" w:styleId="a6">
    <w:name w:val="Strong"/>
    <w:basedOn w:val="a0"/>
    <w:uiPriority w:val="22"/>
    <w:qFormat/>
    <w:rsid w:val="002625B1"/>
    <w:rPr>
      <w:b/>
      <w:bCs/>
    </w:rPr>
  </w:style>
  <w:style w:type="paragraph" w:styleId="a7">
    <w:name w:val="List Paragraph"/>
    <w:basedOn w:val="a"/>
    <w:uiPriority w:val="34"/>
    <w:qFormat/>
    <w:rsid w:val="001733F0"/>
    <w:pPr>
      <w:ind w:left="720"/>
      <w:contextualSpacing/>
    </w:pPr>
  </w:style>
  <w:style w:type="table" w:styleId="a8">
    <w:name w:val="Table Grid"/>
    <w:basedOn w:val="a1"/>
    <w:uiPriority w:val="39"/>
    <w:rsid w:val="00475F65"/>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493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6493A"/>
    <w:rPr>
      <w:rFonts w:ascii="Segoe UI" w:hAnsi="Segoe UI" w:cs="Segoe UI"/>
      <w:sz w:val="18"/>
      <w:szCs w:val="18"/>
    </w:rPr>
  </w:style>
  <w:style w:type="character" w:styleId="a5">
    <w:name w:val="Hyperlink"/>
    <w:basedOn w:val="a0"/>
    <w:uiPriority w:val="99"/>
    <w:semiHidden/>
    <w:unhideWhenUsed/>
    <w:rsid w:val="002625B1"/>
    <w:rPr>
      <w:color w:val="0000FF"/>
      <w:u w:val="single"/>
    </w:rPr>
  </w:style>
  <w:style w:type="character" w:styleId="a6">
    <w:name w:val="Strong"/>
    <w:basedOn w:val="a0"/>
    <w:uiPriority w:val="22"/>
    <w:qFormat/>
    <w:rsid w:val="002625B1"/>
    <w:rPr>
      <w:b/>
      <w:bCs/>
    </w:rPr>
  </w:style>
  <w:style w:type="paragraph" w:styleId="a7">
    <w:name w:val="List Paragraph"/>
    <w:basedOn w:val="a"/>
    <w:uiPriority w:val="34"/>
    <w:qFormat/>
    <w:rsid w:val="001733F0"/>
    <w:pPr>
      <w:ind w:left="720"/>
      <w:contextualSpacing/>
    </w:pPr>
  </w:style>
  <w:style w:type="table" w:styleId="a8">
    <w:name w:val="Table Grid"/>
    <w:basedOn w:val="a1"/>
    <w:uiPriority w:val="39"/>
    <w:rsid w:val="00475F65"/>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460339">
      <w:bodyDiv w:val="1"/>
      <w:marLeft w:val="0"/>
      <w:marRight w:val="0"/>
      <w:marTop w:val="0"/>
      <w:marBottom w:val="0"/>
      <w:divBdr>
        <w:top w:val="none" w:sz="0" w:space="0" w:color="auto"/>
        <w:left w:val="none" w:sz="0" w:space="0" w:color="auto"/>
        <w:bottom w:val="none" w:sz="0" w:space="0" w:color="auto"/>
        <w:right w:val="none" w:sz="0" w:space="0" w:color="auto"/>
      </w:divBdr>
      <w:divsChild>
        <w:div w:id="874469882">
          <w:marLeft w:val="0"/>
          <w:marRight w:val="0"/>
          <w:marTop w:val="0"/>
          <w:marBottom w:val="0"/>
          <w:divBdr>
            <w:top w:val="none" w:sz="0" w:space="0" w:color="auto"/>
            <w:left w:val="none" w:sz="0" w:space="0" w:color="auto"/>
            <w:bottom w:val="none" w:sz="0" w:space="0" w:color="auto"/>
            <w:right w:val="none" w:sz="0" w:space="0" w:color="auto"/>
          </w:divBdr>
        </w:div>
        <w:div w:id="1206941773">
          <w:marLeft w:val="0"/>
          <w:marRight w:val="0"/>
          <w:marTop w:val="100"/>
          <w:marBottom w:val="100"/>
          <w:divBdr>
            <w:top w:val="none" w:sz="0" w:space="0" w:color="auto"/>
            <w:left w:val="none" w:sz="0" w:space="0" w:color="auto"/>
            <w:bottom w:val="none" w:sz="0" w:space="0" w:color="auto"/>
            <w:right w:val="none" w:sz="0" w:space="0" w:color="auto"/>
          </w:divBdr>
          <w:divsChild>
            <w:div w:id="1987123674">
              <w:marLeft w:val="0"/>
              <w:marRight w:val="0"/>
              <w:marTop w:val="0"/>
              <w:marBottom w:val="0"/>
              <w:divBdr>
                <w:top w:val="none" w:sz="0" w:space="0" w:color="auto"/>
                <w:left w:val="none" w:sz="0" w:space="0" w:color="auto"/>
                <w:bottom w:val="none" w:sz="0" w:space="0" w:color="auto"/>
                <w:right w:val="none" w:sz="0" w:space="0" w:color="auto"/>
              </w:divBdr>
              <w:divsChild>
                <w:div w:id="1237352265">
                  <w:marLeft w:val="0"/>
                  <w:marRight w:val="0"/>
                  <w:marTop w:val="0"/>
                  <w:marBottom w:val="0"/>
                  <w:divBdr>
                    <w:top w:val="none" w:sz="0" w:space="0" w:color="auto"/>
                    <w:left w:val="none" w:sz="0" w:space="0" w:color="auto"/>
                    <w:bottom w:val="none" w:sz="0" w:space="0" w:color="auto"/>
                    <w:right w:val="none" w:sz="0" w:space="0" w:color="auto"/>
                  </w:divBdr>
                  <w:divsChild>
                    <w:div w:id="160706115">
                      <w:marLeft w:val="0"/>
                      <w:marRight w:val="0"/>
                      <w:marTop w:val="0"/>
                      <w:marBottom w:val="0"/>
                      <w:divBdr>
                        <w:top w:val="none" w:sz="0" w:space="0" w:color="auto"/>
                        <w:left w:val="none" w:sz="0" w:space="0" w:color="auto"/>
                        <w:bottom w:val="none" w:sz="0" w:space="0" w:color="auto"/>
                        <w:right w:val="none" w:sz="0" w:space="0" w:color="auto"/>
                      </w:divBdr>
                      <w:divsChild>
                        <w:div w:id="970525230">
                          <w:marLeft w:val="0"/>
                          <w:marRight w:val="0"/>
                          <w:marTop w:val="0"/>
                          <w:marBottom w:val="0"/>
                          <w:divBdr>
                            <w:top w:val="none" w:sz="0" w:space="0" w:color="auto"/>
                            <w:left w:val="none" w:sz="0" w:space="0" w:color="auto"/>
                            <w:bottom w:val="none" w:sz="0" w:space="0" w:color="auto"/>
                            <w:right w:val="none" w:sz="0" w:space="0" w:color="auto"/>
                          </w:divBdr>
                          <w:divsChild>
                            <w:div w:id="1123771414">
                              <w:marLeft w:val="0"/>
                              <w:marRight w:val="0"/>
                              <w:marTop w:val="0"/>
                              <w:marBottom w:val="0"/>
                              <w:divBdr>
                                <w:top w:val="none" w:sz="0" w:space="0" w:color="auto"/>
                                <w:left w:val="none" w:sz="0" w:space="0" w:color="auto"/>
                                <w:bottom w:val="none" w:sz="0" w:space="0" w:color="auto"/>
                                <w:right w:val="none" w:sz="0" w:space="0" w:color="auto"/>
                              </w:divBdr>
                              <w:divsChild>
                                <w:div w:id="1163084059">
                                  <w:marLeft w:val="0"/>
                                  <w:marRight w:val="0"/>
                                  <w:marTop w:val="0"/>
                                  <w:marBottom w:val="0"/>
                                  <w:divBdr>
                                    <w:top w:val="none" w:sz="0" w:space="0" w:color="auto"/>
                                    <w:left w:val="none" w:sz="0" w:space="0" w:color="auto"/>
                                    <w:bottom w:val="none" w:sz="0" w:space="0" w:color="auto"/>
                                    <w:right w:val="none" w:sz="0" w:space="0" w:color="auto"/>
                                  </w:divBdr>
                                  <w:divsChild>
                                    <w:div w:id="1995377101">
                                      <w:marLeft w:val="0"/>
                                      <w:marRight w:val="0"/>
                                      <w:marTop w:val="0"/>
                                      <w:marBottom w:val="0"/>
                                      <w:divBdr>
                                        <w:top w:val="single" w:sz="6" w:space="0" w:color="C2C5CB"/>
                                        <w:left w:val="single" w:sz="2" w:space="0" w:color="C2C5CB"/>
                                        <w:bottom w:val="single" w:sz="6" w:space="0" w:color="C2C5CB"/>
                                        <w:right w:val="single" w:sz="2" w:space="0" w:color="C2C5CB"/>
                                      </w:divBdr>
                                    </w:div>
                                    <w:div w:id="13410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238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07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3662</Words>
  <Characters>20877</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new2024-8-13</cp:lastModifiedBy>
  <cp:revision>2</cp:revision>
  <cp:lastPrinted>2023-09-12T12:46:00Z</cp:lastPrinted>
  <dcterms:created xsi:type="dcterms:W3CDTF">2025-09-23T04:53:00Z</dcterms:created>
  <dcterms:modified xsi:type="dcterms:W3CDTF">2025-09-23T04:53:00Z</dcterms:modified>
</cp:coreProperties>
</file>